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B6" w:rsidRPr="004379B6" w:rsidRDefault="004379B6" w:rsidP="004379B6">
      <w:pPr>
        <w:keepNext/>
        <w:snapToGrid w:val="0"/>
        <w:spacing w:after="0"/>
        <w:jc w:val="center"/>
        <w:rPr>
          <w:rFonts w:ascii="Arial" w:eastAsiaTheme="minorEastAsia" w:hAnsi="Arial" w:cs="Arial"/>
          <w:b/>
          <w:sz w:val="72"/>
          <w:szCs w:val="72"/>
          <w:lang w:val="sr-Latn-CS"/>
        </w:rPr>
      </w:pPr>
      <w:r w:rsidRPr="004379B6">
        <w:rPr>
          <w:rFonts w:ascii="Arial" w:eastAsiaTheme="minorEastAsia" w:hAnsi="Arial" w:cs="Arial"/>
          <w:b/>
          <w:sz w:val="72"/>
          <w:szCs w:val="72"/>
          <w:lang w:val="sr-Latn-CS"/>
        </w:rPr>
        <w:t>BELA CRKVA</w:t>
      </w:r>
    </w:p>
    <w:p w:rsidR="009D751E" w:rsidRPr="00C36804" w:rsidRDefault="009B3767" w:rsidP="00C36804">
      <w:pPr>
        <w:keepNext/>
        <w:pBdr>
          <w:bottom w:val="single" w:sz="4" w:space="0" w:color="auto"/>
        </w:pBdr>
        <w:snapToGrid w:val="0"/>
        <w:spacing w:after="0"/>
        <w:jc w:val="center"/>
        <w:rPr>
          <w:rFonts w:ascii="Arial" w:eastAsiaTheme="minorEastAsia" w:hAnsi="Arial" w:cs="Arial"/>
          <w:b/>
          <w:szCs w:val="28"/>
          <w:lang w:val="sr-Latn-CS"/>
        </w:rPr>
      </w:pPr>
      <w:r>
        <w:rPr>
          <w:rFonts w:ascii="Arial" w:eastAsiaTheme="minorEastAsia" w:hAnsi="Arial" w:cs="Arial"/>
          <w:b/>
          <w:szCs w:val="28"/>
          <w:lang w:val="sr-Latn-CS"/>
        </w:rPr>
        <w:t>CENA</w:t>
      </w:r>
      <w:r w:rsidR="00216F33">
        <w:rPr>
          <w:rFonts w:ascii="Arial" w:eastAsiaTheme="minorEastAsia" w:hAnsi="Arial" w:cs="Arial"/>
          <w:b/>
          <w:szCs w:val="28"/>
          <w:lang w:val="sr-Latn-CS"/>
        </w:rPr>
        <w:t xml:space="preserve"> ZA POLAZAK IZ BATAJNICE I BEOGRADA</w:t>
      </w:r>
      <w:r>
        <w:rPr>
          <w:rFonts w:ascii="Arial" w:eastAsiaTheme="minorEastAsia" w:hAnsi="Arial" w:cs="Arial"/>
          <w:b/>
          <w:szCs w:val="28"/>
          <w:lang w:val="sr-Latn-CS"/>
        </w:rPr>
        <w:t xml:space="preserve">: </w:t>
      </w:r>
      <w:r w:rsidR="002C3993">
        <w:rPr>
          <w:rFonts w:ascii="Arial" w:eastAsiaTheme="minorEastAsia" w:hAnsi="Arial" w:cs="Arial"/>
          <w:b/>
          <w:szCs w:val="28"/>
          <w:lang w:val="sr-Latn-CS"/>
        </w:rPr>
        <w:t>990,00</w:t>
      </w:r>
      <w:r w:rsidR="00216F33">
        <w:rPr>
          <w:rFonts w:ascii="Arial" w:eastAsiaTheme="minorEastAsia" w:hAnsi="Arial" w:cs="Arial"/>
          <w:b/>
          <w:szCs w:val="28"/>
          <w:lang w:val="sr-Latn-CS"/>
        </w:rPr>
        <w:t xml:space="preserve"> DIN</w:t>
      </w:r>
      <w:r w:rsidR="00216F33">
        <w:rPr>
          <w:rFonts w:ascii="Arial" w:eastAsiaTheme="minorEastAsia" w:hAnsi="Arial" w:cs="Arial"/>
          <w:b/>
          <w:szCs w:val="28"/>
          <w:lang w:val="sr-Latn-CS"/>
        </w:rPr>
        <w:br/>
        <w:t xml:space="preserve">CENA ZA POLAZAK IZ PANCEVA </w:t>
      </w:r>
      <w:r w:rsidR="002C3993">
        <w:rPr>
          <w:rFonts w:ascii="Arial" w:eastAsiaTheme="minorEastAsia" w:hAnsi="Arial" w:cs="Arial"/>
          <w:b/>
          <w:szCs w:val="28"/>
          <w:lang w:val="sr-Latn-CS"/>
        </w:rPr>
        <w:t>890</w:t>
      </w:r>
      <w:r w:rsidR="00216F33">
        <w:rPr>
          <w:rFonts w:ascii="Arial" w:eastAsiaTheme="minorEastAsia" w:hAnsi="Arial" w:cs="Arial"/>
          <w:b/>
          <w:szCs w:val="28"/>
          <w:lang w:val="sr-Latn-CS"/>
        </w:rPr>
        <w:t xml:space="preserve">,00 DIN </w:t>
      </w:r>
      <w:r w:rsidR="00216F33">
        <w:rPr>
          <w:rFonts w:ascii="Arial" w:eastAsiaTheme="minorEastAsia" w:hAnsi="Arial" w:cs="Arial"/>
          <w:b/>
          <w:szCs w:val="28"/>
          <w:lang w:val="sr-Latn-CS"/>
        </w:rPr>
        <w:br/>
      </w:r>
      <w:r w:rsidR="00330843" w:rsidRPr="00C36804">
        <w:rPr>
          <w:rFonts w:ascii="Arial" w:eastAsiaTheme="minorEastAsia" w:hAnsi="Arial" w:cs="Arial"/>
          <w:b/>
          <w:szCs w:val="28"/>
          <w:lang w:val="sr-Latn-CS"/>
        </w:rPr>
        <w:t xml:space="preserve">TERMIN </w:t>
      </w:r>
      <w:r w:rsidR="004379B6">
        <w:rPr>
          <w:rFonts w:ascii="Arial" w:eastAsiaTheme="minorEastAsia" w:hAnsi="Arial" w:cs="Arial"/>
          <w:b/>
          <w:szCs w:val="28"/>
        </w:rPr>
        <w:t>30</w:t>
      </w:r>
      <w:r w:rsidR="00150B38">
        <w:rPr>
          <w:rFonts w:ascii="Arial" w:eastAsiaTheme="minorEastAsia" w:hAnsi="Arial" w:cs="Arial"/>
          <w:b/>
          <w:szCs w:val="28"/>
        </w:rPr>
        <w:t>.</w:t>
      </w:r>
      <w:r w:rsidR="00330843" w:rsidRPr="00C36804">
        <w:rPr>
          <w:rFonts w:ascii="Arial" w:eastAsiaTheme="minorEastAsia" w:hAnsi="Arial" w:cs="Arial"/>
          <w:b/>
          <w:szCs w:val="28"/>
          <w:lang w:val="sr-Latn-CS"/>
        </w:rPr>
        <w:t>0</w:t>
      </w:r>
      <w:r w:rsidR="004379B6">
        <w:rPr>
          <w:rFonts w:ascii="Arial" w:eastAsiaTheme="minorEastAsia" w:hAnsi="Arial" w:cs="Arial"/>
          <w:b/>
          <w:szCs w:val="28"/>
        </w:rPr>
        <w:t>7</w:t>
      </w:r>
      <w:r w:rsidR="00330843" w:rsidRPr="00C36804">
        <w:rPr>
          <w:rFonts w:ascii="Arial" w:eastAsiaTheme="minorEastAsia" w:hAnsi="Arial" w:cs="Arial"/>
          <w:b/>
          <w:szCs w:val="28"/>
          <w:lang w:val="sr-Latn-CS"/>
        </w:rPr>
        <w:t>.201</w:t>
      </w:r>
      <w:r w:rsidR="00330843" w:rsidRPr="00C36804">
        <w:rPr>
          <w:rFonts w:ascii="Arial" w:eastAsiaTheme="minorEastAsia" w:hAnsi="Arial" w:cs="Arial"/>
          <w:b/>
          <w:szCs w:val="28"/>
        </w:rPr>
        <w:t>7</w:t>
      </w:r>
      <w:r w:rsidR="00330843" w:rsidRPr="00C36804">
        <w:rPr>
          <w:rFonts w:ascii="Arial" w:eastAsiaTheme="minorEastAsia" w:hAnsi="Arial" w:cs="Arial"/>
          <w:b/>
          <w:szCs w:val="28"/>
          <w:lang w:val="sr-Latn-CS"/>
        </w:rPr>
        <w:t>.</w:t>
      </w:r>
    </w:p>
    <w:p w:rsidR="004379B6" w:rsidRPr="004379B6" w:rsidRDefault="00330843" w:rsidP="00C36804">
      <w:pPr>
        <w:keepNext/>
        <w:snapToGrid w:val="0"/>
        <w:spacing w:after="0"/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sr-Latn-CS"/>
        </w:rPr>
      </w:pPr>
      <w:r w:rsidRPr="003B0553">
        <w:rPr>
          <w:rStyle w:val="apple-converted-space"/>
          <w:rFonts w:ascii="Arial" w:eastAsiaTheme="minorEastAsia" w:hAnsi="Arial" w:cs="Arial"/>
          <w:b/>
          <w:sz w:val="32"/>
          <w:szCs w:val="32"/>
          <w:shd w:val="clear" w:color="auto" w:fill="FFFFFF"/>
          <w:lang w:val="sr-Latn-CS"/>
        </w:rPr>
        <w:t>Program putovanja:</w:t>
      </w:r>
    </w:p>
    <w:p w:rsidR="00C36804" w:rsidRPr="003B0553" w:rsidRDefault="00330843" w:rsidP="00150B38">
      <w:pPr>
        <w:keepNext/>
        <w:snapToGrid w:val="0"/>
        <w:spacing w:after="0"/>
        <w:rPr>
          <w:rFonts w:ascii="Arial" w:eastAsiaTheme="minorEastAsia" w:hAnsi="Arial" w:cs="Arial"/>
          <w:szCs w:val="28"/>
          <w:shd w:val="clear" w:color="auto" w:fill="FFFFFF"/>
        </w:rPr>
      </w:pPr>
      <w:proofErr w:type="spellStart"/>
      <w:r w:rsidRPr="003B0553">
        <w:rPr>
          <w:rFonts w:ascii="Arial" w:eastAsiaTheme="minorEastAsia" w:hAnsi="Arial" w:cs="Arial"/>
          <w:szCs w:val="28"/>
          <w:shd w:val="clear" w:color="auto" w:fill="FFFFFF"/>
        </w:rPr>
        <w:t>Polazak</w:t>
      </w:r>
      <w:proofErr w:type="spellEnd"/>
      <w:r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  <w:shd w:val="clear" w:color="auto" w:fill="FFFFFF"/>
        </w:rPr>
        <w:t>iz</w:t>
      </w:r>
      <w:proofErr w:type="spellEnd"/>
      <w:r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proofErr w:type="gramStart"/>
      <w:r w:rsidRPr="003B0553">
        <w:rPr>
          <w:rFonts w:ascii="Arial" w:eastAsiaTheme="minorEastAsia" w:hAnsi="Arial" w:cs="Arial"/>
          <w:szCs w:val="28"/>
          <w:shd w:val="clear" w:color="auto" w:fill="FFFFFF"/>
        </w:rPr>
        <w:t>Batajnice</w:t>
      </w:r>
      <w:proofErr w:type="spellEnd"/>
      <w:r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  </w:t>
      </w:r>
      <w:r w:rsidR="004379B6">
        <w:rPr>
          <w:rFonts w:ascii="Arial" w:eastAsiaTheme="minorEastAsia" w:hAnsi="Arial" w:cs="Arial"/>
          <w:b/>
          <w:szCs w:val="28"/>
          <w:shd w:val="clear" w:color="auto" w:fill="FFFFFF"/>
        </w:rPr>
        <w:t>u</w:t>
      </w:r>
      <w:proofErr w:type="gramEnd"/>
      <w:r w:rsidR="004379B6">
        <w:rPr>
          <w:rFonts w:ascii="Arial" w:eastAsiaTheme="minorEastAsia" w:hAnsi="Arial" w:cs="Arial"/>
          <w:b/>
          <w:szCs w:val="28"/>
          <w:shd w:val="clear" w:color="auto" w:fill="FFFFFF"/>
        </w:rPr>
        <w:t xml:space="preserve"> 8</w:t>
      </w:r>
      <w:r w:rsidRPr="003B0553">
        <w:rPr>
          <w:rFonts w:ascii="Arial" w:eastAsiaTheme="minorEastAsia" w:hAnsi="Arial" w:cs="Arial"/>
          <w:b/>
          <w:szCs w:val="28"/>
          <w:shd w:val="clear" w:color="auto" w:fill="FFFFFF"/>
        </w:rPr>
        <w:t xml:space="preserve">,00 </w:t>
      </w:r>
      <w:proofErr w:type="spellStart"/>
      <w:r w:rsidRPr="003B0553">
        <w:rPr>
          <w:rFonts w:ascii="Arial" w:eastAsiaTheme="minorEastAsia" w:hAnsi="Arial" w:cs="Arial"/>
          <w:b/>
          <w:szCs w:val="28"/>
          <w:shd w:val="clear" w:color="auto" w:fill="FFFFFF"/>
        </w:rPr>
        <w:t>časova</w:t>
      </w:r>
      <w:proofErr w:type="spellEnd"/>
      <w:r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  <w:shd w:val="clear" w:color="auto" w:fill="FFFFFF"/>
        </w:rPr>
        <w:t>sa</w:t>
      </w:r>
      <w:proofErr w:type="spellEnd"/>
      <w:r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  <w:shd w:val="clear" w:color="auto" w:fill="FFFFFF"/>
        </w:rPr>
        <w:t>parkinga</w:t>
      </w:r>
      <w:proofErr w:type="spellEnd"/>
      <w:r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  <w:shd w:val="clear" w:color="auto" w:fill="FFFFFF"/>
        </w:rPr>
        <w:t>ispred</w:t>
      </w:r>
      <w:proofErr w:type="spellEnd"/>
      <w:r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  <w:shd w:val="clear" w:color="auto" w:fill="FFFFFF"/>
        </w:rPr>
        <w:t>agen</w:t>
      </w:r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>cije</w:t>
      </w:r>
      <w:proofErr w:type="spellEnd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>TraveLux</w:t>
      </w:r>
      <w:proofErr w:type="spellEnd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. </w:t>
      </w:r>
      <w:proofErr w:type="spellStart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>Polazak</w:t>
      </w:r>
      <w:proofErr w:type="spellEnd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>iz</w:t>
      </w:r>
      <w:proofErr w:type="spellEnd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>Beograda</w:t>
      </w:r>
      <w:proofErr w:type="spellEnd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r w:rsidR="004379B6">
        <w:rPr>
          <w:rFonts w:ascii="Arial" w:eastAsiaTheme="minorEastAsia" w:hAnsi="Arial" w:cs="Arial"/>
          <w:b/>
          <w:szCs w:val="28"/>
          <w:shd w:val="clear" w:color="auto" w:fill="FFFFFF"/>
        </w:rPr>
        <w:t>u 8</w:t>
      </w:r>
      <w:proofErr w:type="gramStart"/>
      <w:r w:rsidR="00150B38" w:rsidRPr="003B0553">
        <w:rPr>
          <w:rFonts w:ascii="Arial" w:eastAsiaTheme="minorEastAsia" w:hAnsi="Arial" w:cs="Arial"/>
          <w:b/>
          <w:szCs w:val="28"/>
          <w:shd w:val="clear" w:color="auto" w:fill="FFFFFF"/>
        </w:rPr>
        <w:t>,30</w:t>
      </w:r>
      <w:proofErr w:type="gramEnd"/>
      <w:r w:rsidRPr="003B0553">
        <w:rPr>
          <w:rFonts w:ascii="Arial" w:eastAsiaTheme="minorEastAsia" w:hAnsi="Arial" w:cs="Arial"/>
          <w:b/>
          <w:szCs w:val="28"/>
          <w:shd w:val="clear" w:color="auto" w:fill="FFFFFF"/>
        </w:rPr>
        <w:t xml:space="preserve"> </w:t>
      </w:r>
      <w:proofErr w:type="spellStart"/>
      <w:r w:rsidRPr="003B0553">
        <w:rPr>
          <w:rFonts w:ascii="Arial" w:eastAsiaTheme="minorEastAsia" w:hAnsi="Arial" w:cs="Arial"/>
          <w:b/>
          <w:szCs w:val="28"/>
          <w:shd w:val="clear" w:color="auto" w:fill="FFFFFF"/>
        </w:rPr>
        <w:t>časova</w:t>
      </w:r>
      <w:proofErr w:type="spellEnd"/>
      <w:r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>preko</w:t>
      </w:r>
      <w:proofErr w:type="spellEnd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>puta</w:t>
      </w:r>
      <w:proofErr w:type="spellEnd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>Buvljaka</w:t>
      </w:r>
      <w:proofErr w:type="spellEnd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>blok</w:t>
      </w:r>
      <w:proofErr w:type="spellEnd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 42.Polazak </w:t>
      </w:r>
      <w:proofErr w:type="spellStart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>iz</w:t>
      </w:r>
      <w:proofErr w:type="spellEnd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>Pančeva</w:t>
      </w:r>
      <w:proofErr w:type="spellEnd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r w:rsidR="004379B6">
        <w:rPr>
          <w:rFonts w:ascii="Arial" w:eastAsiaTheme="minorEastAsia" w:hAnsi="Arial" w:cs="Arial"/>
          <w:b/>
          <w:szCs w:val="28"/>
          <w:shd w:val="clear" w:color="auto" w:fill="FFFFFF"/>
        </w:rPr>
        <w:t>u 09</w:t>
      </w:r>
      <w:r w:rsidR="00150B38" w:rsidRPr="003B0553">
        <w:rPr>
          <w:rFonts w:ascii="Arial" w:eastAsiaTheme="minorEastAsia" w:hAnsi="Arial" w:cs="Arial"/>
          <w:b/>
          <w:szCs w:val="28"/>
          <w:shd w:val="clear" w:color="auto" w:fill="FFFFFF"/>
        </w:rPr>
        <w:t xml:space="preserve">:00 </w:t>
      </w:r>
      <w:proofErr w:type="spellStart"/>
      <w:r w:rsidR="00150B38" w:rsidRPr="003B0553">
        <w:rPr>
          <w:rFonts w:ascii="Arial" w:eastAsiaTheme="minorEastAsia" w:hAnsi="Arial" w:cs="Arial"/>
          <w:b/>
          <w:szCs w:val="28"/>
          <w:shd w:val="clear" w:color="auto" w:fill="FFFFFF"/>
        </w:rPr>
        <w:t>časova</w:t>
      </w:r>
      <w:proofErr w:type="spellEnd"/>
      <w:r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. </w:t>
      </w:r>
      <w:proofErr w:type="spellStart"/>
      <w:proofErr w:type="gramStart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>Vožnja</w:t>
      </w:r>
      <w:proofErr w:type="spellEnd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>ka</w:t>
      </w:r>
      <w:proofErr w:type="spellEnd"/>
      <w:r w:rsidR="00150B38"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4379B6">
        <w:rPr>
          <w:rFonts w:ascii="Arial" w:eastAsiaTheme="minorEastAsia" w:hAnsi="Arial" w:cs="Arial"/>
          <w:szCs w:val="28"/>
          <w:shd w:val="clear" w:color="auto" w:fill="FFFFFF"/>
        </w:rPr>
        <w:t>Beloj</w:t>
      </w:r>
      <w:proofErr w:type="spellEnd"/>
      <w:r w:rsidR="004379B6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4379B6">
        <w:rPr>
          <w:rFonts w:ascii="Arial" w:eastAsiaTheme="minorEastAsia" w:hAnsi="Arial" w:cs="Arial"/>
          <w:szCs w:val="28"/>
          <w:shd w:val="clear" w:color="auto" w:fill="FFFFFF"/>
        </w:rPr>
        <w:t>Crkvi</w:t>
      </w:r>
      <w:proofErr w:type="spellEnd"/>
      <w:r w:rsidR="004379B6">
        <w:rPr>
          <w:rFonts w:ascii="Arial" w:eastAsiaTheme="minorEastAsia" w:hAnsi="Arial" w:cs="Arial"/>
          <w:szCs w:val="28"/>
          <w:shd w:val="clear" w:color="auto" w:fill="FFFFFF"/>
        </w:rPr>
        <w:t>.</w:t>
      </w:r>
      <w:proofErr w:type="gramEnd"/>
      <w:r w:rsid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proofErr w:type="gramStart"/>
      <w:r w:rsidR="002C3993">
        <w:rPr>
          <w:rFonts w:ascii="Arial" w:eastAsiaTheme="minorEastAsia" w:hAnsi="Arial" w:cs="Arial"/>
          <w:szCs w:val="28"/>
          <w:shd w:val="clear" w:color="auto" w:fill="FFFFFF"/>
        </w:rPr>
        <w:t>Obilazak</w:t>
      </w:r>
      <w:proofErr w:type="spellEnd"/>
      <w:r w:rsid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>
        <w:rPr>
          <w:rFonts w:ascii="Arial" w:eastAsiaTheme="minorEastAsia" w:hAnsi="Arial" w:cs="Arial"/>
          <w:szCs w:val="28"/>
          <w:shd w:val="clear" w:color="auto" w:fill="FFFFFF"/>
        </w:rPr>
        <w:t>Narodnog</w:t>
      </w:r>
      <w:proofErr w:type="spellEnd"/>
      <w:r w:rsid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>
        <w:rPr>
          <w:rFonts w:ascii="Arial" w:eastAsiaTheme="minorEastAsia" w:hAnsi="Arial" w:cs="Arial"/>
          <w:szCs w:val="28"/>
          <w:shd w:val="clear" w:color="auto" w:fill="FFFFFF"/>
        </w:rPr>
        <w:t>Muzeja</w:t>
      </w:r>
      <w:proofErr w:type="spellEnd"/>
      <w:r w:rsidR="002C3993">
        <w:rPr>
          <w:rFonts w:ascii="Arial" w:eastAsiaTheme="minorEastAsia" w:hAnsi="Arial" w:cs="Arial"/>
          <w:szCs w:val="28"/>
          <w:shd w:val="clear" w:color="auto" w:fill="FFFFFF"/>
        </w:rPr>
        <w:t xml:space="preserve"> u </w:t>
      </w:r>
      <w:proofErr w:type="spellStart"/>
      <w:r w:rsidR="002C3993">
        <w:rPr>
          <w:rFonts w:ascii="Arial" w:eastAsiaTheme="minorEastAsia" w:hAnsi="Arial" w:cs="Arial"/>
          <w:szCs w:val="28"/>
          <w:shd w:val="clear" w:color="auto" w:fill="FFFFFF"/>
        </w:rPr>
        <w:t>Beloj</w:t>
      </w:r>
      <w:proofErr w:type="spellEnd"/>
      <w:r w:rsid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>
        <w:rPr>
          <w:rFonts w:ascii="Arial" w:eastAsiaTheme="minorEastAsia" w:hAnsi="Arial" w:cs="Arial"/>
          <w:szCs w:val="28"/>
          <w:shd w:val="clear" w:color="auto" w:fill="FFFFFF"/>
        </w:rPr>
        <w:t>Crkvi</w:t>
      </w:r>
      <w:proofErr w:type="spellEnd"/>
      <w:r w:rsidR="002C3993">
        <w:rPr>
          <w:rFonts w:ascii="Arial" w:eastAsiaTheme="minorEastAsia" w:hAnsi="Arial" w:cs="Arial"/>
          <w:szCs w:val="28"/>
          <w:shd w:val="clear" w:color="auto" w:fill="FFFFFF"/>
        </w:rPr>
        <w:t>.</w:t>
      </w:r>
      <w:proofErr w:type="gramEnd"/>
      <w:r w:rsid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Muzej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je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osnovan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1877.godine</w:t>
      </w:r>
      <w:proofErr w:type="gram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,smešten</w:t>
      </w:r>
      <w:proofErr w:type="gram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je u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zgradi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u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centru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Bele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Crkve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. Na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spratnom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delu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zgrade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smešten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je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izložbeni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prostor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proofErr w:type="gram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sa</w:t>
      </w:r>
      <w:proofErr w:type="spellEnd"/>
      <w:proofErr w:type="gram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stalnom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muzejskom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postavkom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, a u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prizemlju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je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galerijski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prostor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za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pr</w:t>
      </w:r>
      <w:r w:rsidR="002C3993">
        <w:rPr>
          <w:rFonts w:ascii="Arial" w:eastAsiaTheme="minorEastAsia" w:hAnsi="Arial" w:cs="Arial"/>
          <w:szCs w:val="28"/>
          <w:shd w:val="clear" w:color="auto" w:fill="FFFFFF"/>
        </w:rPr>
        <w:t>ivremene</w:t>
      </w:r>
      <w:proofErr w:type="spellEnd"/>
      <w:r w:rsidR="002C3993">
        <w:rPr>
          <w:rFonts w:ascii="Arial" w:eastAsiaTheme="minorEastAsia" w:hAnsi="Arial" w:cs="Arial"/>
          <w:szCs w:val="28"/>
          <w:shd w:val="clear" w:color="auto" w:fill="FFFFFF"/>
        </w:rPr>
        <w:t xml:space="preserve"> i </w:t>
      </w:r>
      <w:proofErr w:type="spellStart"/>
      <w:r w:rsidR="002C3993">
        <w:rPr>
          <w:rFonts w:ascii="Arial" w:eastAsiaTheme="minorEastAsia" w:hAnsi="Arial" w:cs="Arial"/>
          <w:szCs w:val="28"/>
          <w:shd w:val="clear" w:color="auto" w:fill="FFFFFF"/>
        </w:rPr>
        <w:t>povremene</w:t>
      </w:r>
      <w:proofErr w:type="spellEnd"/>
      <w:r w:rsid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>
        <w:rPr>
          <w:rFonts w:ascii="Arial" w:eastAsiaTheme="minorEastAsia" w:hAnsi="Arial" w:cs="Arial"/>
          <w:szCs w:val="28"/>
          <w:shd w:val="clear" w:color="auto" w:fill="FFFFFF"/>
        </w:rPr>
        <w:t>izložbe</w:t>
      </w:r>
      <w:proofErr w:type="spellEnd"/>
      <w:r w:rsidR="002C3993">
        <w:rPr>
          <w:rFonts w:ascii="Arial" w:eastAsiaTheme="minorEastAsia" w:hAnsi="Arial" w:cs="Arial"/>
          <w:szCs w:val="28"/>
          <w:shd w:val="clear" w:color="auto" w:fill="FFFFFF"/>
        </w:rPr>
        <w:t xml:space="preserve">. </w:t>
      </w:r>
      <w:bookmarkStart w:id="0" w:name="_GoBack"/>
      <w:bookmarkEnd w:id="0"/>
      <w:proofErr w:type="gram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U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stalnoj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muzejskoj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postavci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izloženi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najreprezentativniji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predmeti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iz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arheološke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,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etnološke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,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likovne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i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istorijske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zbirke</w:t>
      </w:r>
      <w:proofErr w:type="spellEnd"/>
      <w:r w:rsidR="002C3993" w:rsidRPr="002C3993">
        <w:rPr>
          <w:rFonts w:ascii="Arial" w:eastAsiaTheme="minorEastAsia" w:hAnsi="Arial" w:cs="Arial"/>
          <w:szCs w:val="28"/>
          <w:shd w:val="clear" w:color="auto" w:fill="FFFFFF"/>
        </w:rPr>
        <w:t>.</w:t>
      </w:r>
      <w:proofErr w:type="gramEnd"/>
      <w:r w:rsidR="002C3993">
        <w:rPr>
          <w:rFonts w:ascii="Arial" w:eastAsiaTheme="minorEastAsia" w:hAnsi="Arial" w:cs="Arial"/>
          <w:szCs w:val="28"/>
          <w:shd w:val="clear" w:color="auto" w:fill="FFFFFF"/>
        </w:rPr>
        <w:br/>
      </w:r>
      <w:proofErr w:type="spellStart"/>
      <w:proofErr w:type="gramStart"/>
      <w:r w:rsidR="002C3993">
        <w:rPr>
          <w:rFonts w:ascii="Arial" w:eastAsiaTheme="minorEastAsia" w:hAnsi="Arial" w:cs="Arial"/>
          <w:szCs w:val="28"/>
          <w:shd w:val="clear" w:color="auto" w:fill="FFFFFF"/>
        </w:rPr>
        <w:t>Slobodno</w:t>
      </w:r>
      <w:proofErr w:type="spellEnd"/>
      <w:r w:rsid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2C3993">
        <w:rPr>
          <w:rFonts w:ascii="Arial" w:eastAsiaTheme="minorEastAsia" w:hAnsi="Arial" w:cs="Arial"/>
          <w:szCs w:val="28"/>
          <w:shd w:val="clear" w:color="auto" w:fill="FFFFFF"/>
        </w:rPr>
        <w:t>vreme</w:t>
      </w:r>
      <w:proofErr w:type="spellEnd"/>
      <w:r w:rsidR="002C3993">
        <w:rPr>
          <w:rFonts w:ascii="Arial" w:eastAsiaTheme="minorEastAsia" w:hAnsi="Arial" w:cs="Arial"/>
          <w:szCs w:val="28"/>
          <w:shd w:val="clear" w:color="auto" w:fill="FFFFFF"/>
        </w:rPr>
        <w:t>.</w:t>
      </w:r>
      <w:proofErr w:type="gramEnd"/>
      <w:r w:rsidR="002C399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>Uz</w:t>
      </w:r>
      <w:proofErr w:type="spellEnd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>sam</w:t>
      </w:r>
      <w:proofErr w:type="spellEnd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 xml:space="preserve"> grad </w:t>
      </w:r>
      <w:proofErr w:type="spellStart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>smeštena</w:t>
      </w:r>
      <w:proofErr w:type="spellEnd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>su</w:t>
      </w:r>
      <w:proofErr w:type="spellEnd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 xml:space="preserve"> i </w:t>
      </w:r>
      <w:proofErr w:type="spellStart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>Belocrkvanska</w:t>
      </w:r>
      <w:proofErr w:type="spellEnd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>jezera</w:t>
      </w:r>
      <w:proofErr w:type="spellEnd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 xml:space="preserve">: </w:t>
      </w:r>
      <w:proofErr w:type="spellStart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>Glavno</w:t>
      </w:r>
      <w:proofErr w:type="spellEnd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 xml:space="preserve">, </w:t>
      </w:r>
      <w:proofErr w:type="spellStart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>Vračevgajsko</w:t>
      </w:r>
      <w:proofErr w:type="spellEnd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 xml:space="preserve">, </w:t>
      </w:r>
      <w:proofErr w:type="spellStart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>Šaransko</w:t>
      </w:r>
      <w:proofErr w:type="spellEnd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 xml:space="preserve">, </w:t>
      </w:r>
      <w:proofErr w:type="spellStart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>Šljunkara</w:t>
      </w:r>
      <w:proofErr w:type="spellEnd"/>
      <w:r w:rsidR="004379B6">
        <w:rPr>
          <w:rFonts w:ascii="Arial" w:eastAsiaTheme="minorEastAsia" w:hAnsi="Arial" w:cs="Arial"/>
          <w:szCs w:val="28"/>
          <w:shd w:val="clear" w:color="auto" w:fill="FFFFFF"/>
        </w:rPr>
        <w:t>…</w:t>
      </w:r>
      <w:proofErr w:type="spellStart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>koja</w:t>
      </w:r>
      <w:proofErr w:type="spellEnd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>predstavljaju</w:t>
      </w:r>
      <w:proofErr w:type="spellEnd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>jedinstvenu</w:t>
      </w:r>
      <w:proofErr w:type="spellEnd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>turističku</w:t>
      </w:r>
      <w:proofErr w:type="spellEnd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>ponudu</w:t>
      </w:r>
      <w:proofErr w:type="spellEnd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 xml:space="preserve"> u </w:t>
      </w:r>
      <w:proofErr w:type="spellStart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>Vojvodini</w:t>
      </w:r>
      <w:proofErr w:type="spellEnd"/>
      <w:r w:rsidR="004379B6" w:rsidRPr="004379B6">
        <w:rPr>
          <w:rFonts w:ascii="Arial" w:eastAsiaTheme="minorEastAsia" w:hAnsi="Arial" w:cs="Arial"/>
          <w:szCs w:val="28"/>
          <w:shd w:val="clear" w:color="auto" w:fill="FFFFFF"/>
        </w:rPr>
        <w:t>.</w:t>
      </w:r>
      <w:r w:rsidR="004379B6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proofErr w:type="gramStart"/>
      <w:r w:rsidR="004379B6">
        <w:rPr>
          <w:rFonts w:ascii="Arial" w:eastAsiaTheme="minorEastAsia" w:hAnsi="Arial" w:cs="Arial"/>
          <w:szCs w:val="28"/>
          <w:shd w:val="clear" w:color="auto" w:fill="FFFFFF"/>
        </w:rPr>
        <w:t>Slobodno</w:t>
      </w:r>
      <w:proofErr w:type="spellEnd"/>
      <w:r w:rsidR="004379B6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4379B6">
        <w:rPr>
          <w:rFonts w:ascii="Arial" w:eastAsiaTheme="minorEastAsia" w:hAnsi="Arial" w:cs="Arial"/>
          <w:szCs w:val="28"/>
          <w:shd w:val="clear" w:color="auto" w:fill="FFFFFF"/>
        </w:rPr>
        <w:t>vreme</w:t>
      </w:r>
      <w:proofErr w:type="spellEnd"/>
      <w:r w:rsidR="004379B6">
        <w:rPr>
          <w:rFonts w:ascii="Arial" w:eastAsiaTheme="minorEastAsia" w:hAnsi="Arial" w:cs="Arial"/>
          <w:szCs w:val="28"/>
          <w:shd w:val="clear" w:color="auto" w:fill="FFFFFF"/>
        </w:rPr>
        <w:t>.</w:t>
      </w:r>
      <w:proofErr w:type="gramEnd"/>
      <w:r w:rsidR="004B4F1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proofErr w:type="gramStart"/>
      <w:r w:rsidR="004B4F13">
        <w:rPr>
          <w:rFonts w:ascii="Arial" w:eastAsiaTheme="minorEastAsia" w:hAnsi="Arial" w:cs="Arial"/>
          <w:szCs w:val="28"/>
          <w:shd w:val="clear" w:color="auto" w:fill="FFFFFF"/>
        </w:rPr>
        <w:t>Povratak</w:t>
      </w:r>
      <w:proofErr w:type="spellEnd"/>
      <w:r w:rsidR="004B4F1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4B4F13">
        <w:rPr>
          <w:rFonts w:ascii="Arial" w:eastAsiaTheme="minorEastAsia" w:hAnsi="Arial" w:cs="Arial"/>
          <w:szCs w:val="28"/>
          <w:shd w:val="clear" w:color="auto" w:fill="FFFFFF"/>
        </w:rPr>
        <w:t>za</w:t>
      </w:r>
      <w:proofErr w:type="spellEnd"/>
      <w:r w:rsidR="004B4F13">
        <w:rPr>
          <w:rFonts w:ascii="Arial" w:eastAsiaTheme="minorEastAsia" w:hAnsi="Arial" w:cs="Arial"/>
          <w:szCs w:val="28"/>
          <w:shd w:val="clear" w:color="auto" w:fill="FFFFFF"/>
        </w:rPr>
        <w:t xml:space="preserve"> Beograd </w:t>
      </w:r>
      <w:proofErr w:type="spellStart"/>
      <w:r w:rsidR="004B4F13">
        <w:rPr>
          <w:rFonts w:ascii="Arial" w:eastAsiaTheme="minorEastAsia" w:hAnsi="Arial" w:cs="Arial"/>
          <w:szCs w:val="28"/>
          <w:shd w:val="clear" w:color="auto" w:fill="FFFFFF"/>
        </w:rPr>
        <w:t>oko</w:t>
      </w:r>
      <w:proofErr w:type="spellEnd"/>
      <w:r w:rsidR="004B4F13">
        <w:rPr>
          <w:rFonts w:ascii="Arial" w:eastAsiaTheme="minorEastAsia" w:hAnsi="Arial" w:cs="Arial"/>
          <w:szCs w:val="28"/>
          <w:shd w:val="clear" w:color="auto" w:fill="FFFFFF"/>
        </w:rPr>
        <w:t xml:space="preserve"> 18 h. </w:t>
      </w:r>
      <w:proofErr w:type="spellStart"/>
      <w:r w:rsidR="004B4F13">
        <w:rPr>
          <w:rFonts w:ascii="Arial" w:eastAsiaTheme="minorEastAsia" w:hAnsi="Arial" w:cs="Arial"/>
          <w:szCs w:val="28"/>
          <w:shd w:val="clear" w:color="auto" w:fill="FFFFFF"/>
        </w:rPr>
        <w:t>Kraj</w:t>
      </w:r>
      <w:proofErr w:type="spellEnd"/>
      <w:r w:rsidR="004B4F1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="004B4F13">
        <w:rPr>
          <w:rFonts w:ascii="Arial" w:eastAsiaTheme="minorEastAsia" w:hAnsi="Arial" w:cs="Arial"/>
          <w:szCs w:val="28"/>
          <w:shd w:val="clear" w:color="auto" w:fill="FFFFFF"/>
        </w:rPr>
        <w:t>usluge</w:t>
      </w:r>
      <w:proofErr w:type="spellEnd"/>
      <w:r w:rsidR="004B4F13">
        <w:rPr>
          <w:rFonts w:ascii="Arial" w:eastAsiaTheme="minorEastAsia" w:hAnsi="Arial" w:cs="Arial"/>
          <w:szCs w:val="28"/>
          <w:shd w:val="clear" w:color="auto" w:fill="FFFFFF"/>
        </w:rPr>
        <w:t>.</w:t>
      </w:r>
      <w:proofErr w:type="gramEnd"/>
    </w:p>
    <w:p w:rsidR="00C36804" w:rsidRPr="00C36804" w:rsidRDefault="00C36804" w:rsidP="00C36804">
      <w:pPr>
        <w:keepNext/>
        <w:snapToGrid w:val="0"/>
        <w:spacing w:after="0"/>
        <w:rPr>
          <w:rFonts w:ascii="Arial" w:eastAsiaTheme="minorEastAsia" w:hAnsi="Arial" w:cs="Arial"/>
          <w:sz w:val="22"/>
          <w:szCs w:val="22"/>
          <w:shd w:val="clear" w:color="auto" w:fill="FFFFFF"/>
        </w:rPr>
      </w:pPr>
    </w:p>
    <w:p w:rsidR="009D751E" w:rsidRPr="003B0553" w:rsidRDefault="00330843" w:rsidP="00C36804">
      <w:pPr>
        <w:keepNext/>
        <w:snapToGrid w:val="0"/>
        <w:spacing w:after="0"/>
        <w:rPr>
          <w:rStyle w:val="apple-converted-space"/>
          <w:rFonts w:ascii="Arial" w:eastAsiaTheme="minorEastAsia" w:hAnsi="Arial" w:cs="Arial"/>
          <w:szCs w:val="28"/>
          <w:shd w:val="clear" w:color="auto" w:fill="FFFFFF"/>
        </w:rPr>
      </w:pPr>
      <w:proofErr w:type="spellStart"/>
      <w:r w:rsidRPr="003B0553">
        <w:rPr>
          <w:rFonts w:ascii="Arial" w:eastAsiaTheme="minorEastAsia" w:hAnsi="Arial" w:cs="Arial"/>
          <w:b/>
          <w:bCs/>
          <w:szCs w:val="28"/>
          <w:shd w:val="clear" w:color="auto" w:fill="FFFFFF"/>
        </w:rPr>
        <w:t>Aranžman</w:t>
      </w:r>
      <w:proofErr w:type="spellEnd"/>
      <w:r w:rsidRPr="003B0553">
        <w:rPr>
          <w:rFonts w:ascii="Arial" w:eastAsiaTheme="minorEastAsia" w:hAnsi="Arial" w:cs="Arial"/>
          <w:b/>
          <w:bCs/>
          <w:szCs w:val="28"/>
          <w:shd w:val="clear" w:color="auto" w:fill="FFFFFF"/>
        </w:rPr>
        <w:t xml:space="preserve"> </w:t>
      </w:r>
      <w:proofErr w:type="spellStart"/>
      <w:r w:rsidRPr="003B0553">
        <w:rPr>
          <w:rFonts w:ascii="Arial" w:eastAsiaTheme="minorEastAsia" w:hAnsi="Arial" w:cs="Arial"/>
          <w:b/>
          <w:bCs/>
          <w:szCs w:val="28"/>
          <w:shd w:val="clear" w:color="auto" w:fill="FFFFFF"/>
        </w:rPr>
        <w:t>obuhvata</w:t>
      </w:r>
      <w:proofErr w:type="spellEnd"/>
      <w:r w:rsidRPr="003B0553">
        <w:rPr>
          <w:rFonts w:ascii="Arial" w:eastAsiaTheme="minorEastAsia" w:hAnsi="Arial" w:cs="Arial"/>
          <w:b/>
          <w:bCs/>
          <w:szCs w:val="28"/>
          <w:shd w:val="clear" w:color="auto" w:fill="FFFFFF"/>
        </w:rPr>
        <w:t>:</w:t>
      </w:r>
    </w:p>
    <w:p w:rsidR="009D751E" w:rsidRPr="003B0553" w:rsidRDefault="00330843" w:rsidP="00C36804">
      <w:pPr>
        <w:keepNext/>
        <w:numPr>
          <w:ilvl w:val="0"/>
          <w:numId w:val="1"/>
        </w:numPr>
        <w:snapToGrid w:val="0"/>
        <w:spacing w:after="0"/>
        <w:rPr>
          <w:rStyle w:val="apple-converted-space"/>
          <w:rFonts w:ascii="Arial" w:eastAsiaTheme="minorEastAsia" w:hAnsi="Arial" w:cs="Arial"/>
          <w:szCs w:val="28"/>
          <w:highlight w:val="white"/>
        </w:rPr>
      </w:pPr>
      <w:proofErr w:type="spellStart"/>
      <w:r w:rsidRPr="003B0553">
        <w:rPr>
          <w:rStyle w:val="apple-converted-space"/>
          <w:rFonts w:ascii="Arial" w:eastAsiaTheme="minorEastAsia" w:hAnsi="Arial" w:cs="Arial"/>
          <w:szCs w:val="28"/>
          <w:highlight w:val="white"/>
        </w:rPr>
        <w:t>Prevoz</w:t>
      </w:r>
      <w:proofErr w:type="spellEnd"/>
      <w:r w:rsidRPr="003B0553">
        <w:rPr>
          <w:rStyle w:val="apple-converted-space"/>
          <w:rFonts w:ascii="Arial" w:eastAsiaTheme="minorEastAsia" w:hAnsi="Arial" w:cs="Arial"/>
          <w:szCs w:val="28"/>
          <w:highlight w:val="white"/>
        </w:rPr>
        <w:t xml:space="preserve"> </w:t>
      </w:r>
      <w:proofErr w:type="spellStart"/>
      <w:r w:rsidRPr="003B0553">
        <w:rPr>
          <w:rStyle w:val="apple-converted-space"/>
          <w:rFonts w:ascii="Arial" w:eastAsiaTheme="minorEastAsia" w:hAnsi="Arial" w:cs="Arial"/>
          <w:szCs w:val="28"/>
          <w:highlight w:val="white"/>
        </w:rPr>
        <w:t>autobusom</w:t>
      </w:r>
      <w:proofErr w:type="spellEnd"/>
      <w:r w:rsidRPr="003B0553">
        <w:rPr>
          <w:rStyle w:val="apple-converted-space"/>
          <w:rFonts w:ascii="Arial" w:eastAsiaTheme="minorEastAsia" w:hAnsi="Arial" w:cs="Arial"/>
          <w:szCs w:val="28"/>
          <w:highlight w:val="white"/>
        </w:rPr>
        <w:t xml:space="preserve"> </w:t>
      </w:r>
      <w:proofErr w:type="spellStart"/>
      <w:r w:rsidRPr="003B0553">
        <w:rPr>
          <w:rStyle w:val="apple-converted-space"/>
          <w:rFonts w:ascii="Arial" w:eastAsiaTheme="minorEastAsia" w:hAnsi="Arial" w:cs="Arial"/>
          <w:szCs w:val="28"/>
          <w:highlight w:val="white"/>
        </w:rPr>
        <w:t>turističke</w:t>
      </w:r>
      <w:proofErr w:type="spellEnd"/>
      <w:r w:rsidRPr="003B0553">
        <w:rPr>
          <w:rStyle w:val="apple-converted-space"/>
          <w:rFonts w:ascii="Arial" w:eastAsiaTheme="minorEastAsia" w:hAnsi="Arial" w:cs="Arial"/>
          <w:szCs w:val="28"/>
          <w:highlight w:val="white"/>
        </w:rPr>
        <w:t xml:space="preserve"> </w:t>
      </w:r>
      <w:proofErr w:type="spellStart"/>
      <w:r w:rsidRPr="003B0553">
        <w:rPr>
          <w:rStyle w:val="apple-converted-space"/>
          <w:rFonts w:ascii="Arial" w:eastAsiaTheme="minorEastAsia" w:hAnsi="Arial" w:cs="Arial"/>
          <w:szCs w:val="28"/>
          <w:highlight w:val="white"/>
        </w:rPr>
        <w:t>klase</w:t>
      </w:r>
      <w:proofErr w:type="spellEnd"/>
      <w:r w:rsidRPr="003B0553">
        <w:rPr>
          <w:rStyle w:val="apple-converted-space"/>
          <w:rFonts w:ascii="Arial" w:eastAsiaTheme="minorEastAsia" w:hAnsi="Arial" w:cs="Arial"/>
          <w:szCs w:val="28"/>
          <w:highlight w:val="white"/>
        </w:rPr>
        <w:t xml:space="preserve"> </w:t>
      </w:r>
      <w:proofErr w:type="spellStart"/>
      <w:r w:rsidRPr="003B0553">
        <w:rPr>
          <w:rStyle w:val="apple-converted-space"/>
          <w:rFonts w:ascii="Arial" w:eastAsiaTheme="minorEastAsia" w:hAnsi="Arial" w:cs="Arial"/>
          <w:szCs w:val="28"/>
          <w:highlight w:val="white"/>
        </w:rPr>
        <w:t>na</w:t>
      </w:r>
      <w:proofErr w:type="spellEnd"/>
      <w:r w:rsidRPr="003B0553">
        <w:rPr>
          <w:rStyle w:val="apple-converted-space"/>
          <w:rFonts w:ascii="Arial" w:eastAsiaTheme="minorEastAsia" w:hAnsi="Arial" w:cs="Arial"/>
          <w:szCs w:val="28"/>
          <w:highlight w:val="white"/>
        </w:rPr>
        <w:t xml:space="preserve"> </w:t>
      </w:r>
      <w:proofErr w:type="spellStart"/>
      <w:r w:rsidRPr="003B0553">
        <w:rPr>
          <w:rStyle w:val="apple-converted-space"/>
          <w:rFonts w:ascii="Arial" w:eastAsiaTheme="minorEastAsia" w:hAnsi="Arial" w:cs="Arial"/>
          <w:szCs w:val="28"/>
          <w:highlight w:val="white"/>
        </w:rPr>
        <w:t>navedenoj</w:t>
      </w:r>
      <w:proofErr w:type="spellEnd"/>
      <w:r w:rsidRPr="003B0553">
        <w:rPr>
          <w:rStyle w:val="apple-converted-space"/>
          <w:rFonts w:ascii="Arial" w:eastAsiaTheme="minorEastAsia" w:hAnsi="Arial" w:cs="Arial"/>
          <w:szCs w:val="28"/>
          <w:highlight w:val="white"/>
        </w:rPr>
        <w:t xml:space="preserve"> </w:t>
      </w:r>
      <w:proofErr w:type="spellStart"/>
      <w:r w:rsidRPr="003B0553">
        <w:rPr>
          <w:rStyle w:val="apple-converted-space"/>
          <w:rFonts w:ascii="Arial" w:eastAsiaTheme="minorEastAsia" w:hAnsi="Arial" w:cs="Arial"/>
          <w:szCs w:val="28"/>
          <w:highlight w:val="white"/>
        </w:rPr>
        <w:t>relaciji</w:t>
      </w:r>
      <w:proofErr w:type="spellEnd"/>
    </w:p>
    <w:p w:rsidR="009D751E" w:rsidRPr="003B0553" w:rsidRDefault="00330843" w:rsidP="00C36804">
      <w:pPr>
        <w:keepNext/>
        <w:numPr>
          <w:ilvl w:val="0"/>
          <w:numId w:val="1"/>
        </w:numPr>
        <w:snapToGrid w:val="0"/>
        <w:spacing w:after="0"/>
        <w:rPr>
          <w:rStyle w:val="apple-converted-space"/>
          <w:rFonts w:ascii="Arial" w:eastAsiaTheme="minorEastAsia" w:hAnsi="Arial" w:cs="Arial"/>
          <w:szCs w:val="28"/>
          <w:highlight w:val="white"/>
        </w:rPr>
      </w:pPr>
      <w:proofErr w:type="spellStart"/>
      <w:r w:rsidRPr="003B0553">
        <w:rPr>
          <w:rFonts w:ascii="Arial" w:eastAsiaTheme="minorEastAsia" w:hAnsi="Arial" w:cs="Arial"/>
          <w:szCs w:val="28"/>
          <w:shd w:val="clear" w:color="auto" w:fill="FFFFFF"/>
        </w:rPr>
        <w:t>troškove</w:t>
      </w:r>
      <w:proofErr w:type="spellEnd"/>
      <w:r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  <w:shd w:val="clear" w:color="auto" w:fill="FFFFFF"/>
        </w:rPr>
        <w:t>organizacije</w:t>
      </w:r>
      <w:proofErr w:type="spellEnd"/>
      <w:r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  <w:shd w:val="clear" w:color="auto" w:fill="FFFFFF"/>
        </w:rPr>
        <w:t>putovanja</w:t>
      </w:r>
      <w:proofErr w:type="spellEnd"/>
    </w:p>
    <w:p w:rsidR="00C36804" w:rsidRPr="003B0553" w:rsidRDefault="00C36804" w:rsidP="00C36804">
      <w:pPr>
        <w:keepNext/>
        <w:snapToGrid w:val="0"/>
        <w:spacing w:after="0"/>
        <w:ind w:left="420"/>
        <w:rPr>
          <w:rFonts w:ascii="Arial" w:eastAsiaTheme="minorEastAsia" w:hAnsi="Arial" w:cs="Arial"/>
          <w:szCs w:val="28"/>
          <w:highlight w:val="white"/>
        </w:rPr>
      </w:pPr>
    </w:p>
    <w:p w:rsidR="009D751E" w:rsidRPr="003B0553" w:rsidRDefault="00330843" w:rsidP="00C36804">
      <w:pPr>
        <w:keepNext/>
        <w:snapToGrid w:val="0"/>
        <w:spacing w:after="0"/>
        <w:rPr>
          <w:rStyle w:val="apple-converted-space"/>
          <w:rFonts w:ascii="Arial" w:eastAsiaTheme="minorEastAsia" w:hAnsi="Arial" w:cs="Arial"/>
          <w:szCs w:val="28"/>
          <w:highlight w:val="white"/>
        </w:rPr>
      </w:pPr>
      <w:proofErr w:type="spellStart"/>
      <w:r w:rsidRPr="003B0553">
        <w:rPr>
          <w:rFonts w:ascii="Arial" w:eastAsiaTheme="minorEastAsia" w:hAnsi="Arial" w:cs="Arial"/>
          <w:b/>
          <w:bCs/>
          <w:szCs w:val="28"/>
          <w:shd w:val="clear" w:color="auto" w:fill="FFFFFF"/>
        </w:rPr>
        <w:t>Aranžman</w:t>
      </w:r>
      <w:proofErr w:type="spellEnd"/>
      <w:r w:rsidRPr="003B0553">
        <w:rPr>
          <w:rFonts w:ascii="Arial" w:eastAsiaTheme="minorEastAsia" w:hAnsi="Arial" w:cs="Arial"/>
          <w:b/>
          <w:bCs/>
          <w:szCs w:val="28"/>
          <w:shd w:val="clear" w:color="auto" w:fill="FFFFFF"/>
        </w:rPr>
        <w:t xml:space="preserve"> ne </w:t>
      </w:r>
      <w:proofErr w:type="spellStart"/>
      <w:r w:rsidRPr="003B0553">
        <w:rPr>
          <w:rFonts w:ascii="Arial" w:eastAsiaTheme="minorEastAsia" w:hAnsi="Arial" w:cs="Arial"/>
          <w:b/>
          <w:bCs/>
          <w:szCs w:val="28"/>
          <w:shd w:val="clear" w:color="auto" w:fill="FFFFFF"/>
        </w:rPr>
        <w:t>obuhvata</w:t>
      </w:r>
      <w:proofErr w:type="spellEnd"/>
      <w:r w:rsidRPr="003B0553">
        <w:rPr>
          <w:rFonts w:ascii="Arial" w:eastAsiaTheme="minorEastAsia" w:hAnsi="Arial" w:cs="Arial"/>
          <w:b/>
          <w:bCs/>
          <w:szCs w:val="28"/>
          <w:shd w:val="clear" w:color="auto" w:fill="FFFFFF"/>
        </w:rPr>
        <w:t>:</w:t>
      </w:r>
    </w:p>
    <w:p w:rsidR="009D751E" w:rsidRPr="002C3993" w:rsidRDefault="00330843" w:rsidP="00C36804">
      <w:pPr>
        <w:keepNext/>
        <w:numPr>
          <w:ilvl w:val="0"/>
          <w:numId w:val="1"/>
        </w:numPr>
        <w:snapToGrid w:val="0"/>
        <w:spacing w:after="0"/>
        <w:rPr>
          <w:rFonts w:ascii="Arial" w:eastAsiaTheme="minorEastAsia" w:hAnsi="Arial" w:cs="Arial"/>
          <w:szCs w:val="28"/>
          <w:highlight w:val="white"/>
        </w:rPr>
      </w:pPr>
      <w:proofErr w:type="spellStart"/>
      <w:r w:rsidRPr="003B0553">
        <w:rPr>
          <w:rFonts w:ascii="Arial" w:eastAsiaTheme="minorEastAsia" w:hAnsi="Arial" w:cs="Arial"/>
          <w:szCs w:val="28"/>
          <w:shd w:val="clear" w:color="auto" w:fill="FFFFFF"/>
        </w:rPr>
        <w:t>individualne</w:t>
      </w:r>
      <w:proofErr w:type="spellEnd"/>
      <w:r w:rsidRPr="003B0553"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  <w:shd w:val="clear" w:color="auto" w:fill="FFFFFF"/>
        </w:rPr>
        <w:t>troškove</w:t>
      </w:r>
      <w:proofErr w:type="spellEnd"/>
    </w:p>
    <w:p w:rsidR="002C3993" w:rsidRPr="003B0553" w:rsidRDefault="002C3993" w:rsidP="00C36804">
      <w:pPr>
        <w:keepNext/>
        <w:numPr>
          <w:ilvl w:val="0"/>
          <w:numId w:val="1"/>
        </w:numPr>
        <w:snapToGrid w:val="0"/>
        <w:spacing w:after="0"/>
        <w:rPr>
          <w:rStyle w:val="apple-converted-space"/>
          <w:rFonts w:ascii="Arial" w:eastAsiaTheme="minorEastAsia" w:hAnsi="Arial" w:cs="Arial"/>
          <w:szCs w:val="28"/>
          <w:highlight w:val="white"/>
        </w:rPr>
      </w:pPr>
      <w:proofErr w:type="spellStart"/>
      <w:r>
        <w:rPr>
          <w:rFonts w:ascii="Arial" w:eastAsiaTheme="minorEastAsia" w:hAnsi="Arial" w:cs="Arial"/>
          <w:szCs w:val="28"/>
          <w:shd w:val="clear" w:color="auto" w:fill="FFFFFF"/>
        </w:rPr>
        <w:t>ulaznice</w:t>
      </w:r>
      <w:proofErr w:type="spellEnd"/>
      <w:r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Theme="minorEastAsia" w:hAnsi="Arial" w:cs="Arial"/>
          <w:szCs w:val="28"/>
          <w:shd w:val="clear" w:color="auto" w:fill="FFFFFF"/>
        </w:rPr>
        <w:t>za</w:t>
      </w:r>
      <w:proofErr w:type="spellEnd"/>
      <w:r>
        <w:rPr>
          <w:rFonts w:ascii="Arial" w:eastAsiaTheme="minorEastAsia" w:hAnsi="Arial" w:cs="Arial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Theme="minorEastAsia" w:hAnsi="Arial" w:cs="Arial"/>
          <w:szCs w:val="28"/>
          <w:shd w:val="clear" w:color="auto" w:fill="FFFFFF"/>
        </w:rPr>
        <w:t>muzej</w:t>
      </w:r>
      <w:proofErr w:type="spellEnd"/>
      <w:r>
        <w:rPr>
          <w:rFonts w:ascii="Arial" w:eastAsiaTheme="minorEastAsia" w:hAnsi="Arial" w:cs="Arial"/>
          <w:szCs w:val="28"/>
          <w:shd w:val="clear" w:color="auto" w:fill="FFFFFF"/>
        </w:rPr>
        <w:t xml:space="preserve"> 100 </w:t>
      </w:r>
      <w:proofErr w:type="spellStart"/>
      <w:r>
        <w:rPr>
          <w:rFonts w:ascii="Arial" w:eastAsiaTheme="minorEastAsia" w:hAnsi="Arial" w:cs="Arial"/>
          <w:szCs w:val="28"/>
          <w:shd w:val="clear" w:color="auto" w:fill="FFFFFF"/>
        </w:rPr>
        <w:t>dinara</w:t>
      </w:r>
      <w:proofErr w:type="spellEnd"/>
    </w:p>
    <w:p w:rsidR="009D751E" w:rsidRPr="003B0553" w:rsidRDefault="009D751E" w:rsidP="00C36804">
      <w:pPr>
        <w:keepNext/>
        <w:snapToGrid w:val="0"/>
        <w:spacing w:after="0"/>
        <w:rPr>
          <w:rFonts w:ascii="Arial" w:eastAsiaTheme="minorEastAsia" w:hAnsi="Arial" w:cs="Arial"/>
          <w:b/>
          <w:bCs/>
          <w:szCs w:val="28"/>
          <w:lang w:val="sr-Latn-CS"/>
        </w:rPr>
      </w:pPr>
    </w:p>
    <w:p w:rsidR="009D751E" w:rsidRPr="003B0553" w:rsidRDefault="00330843" w:rsidP="00C36804">
      <w:pPr>
        <w:keepNext/>
        <w:snapToGrid w:val="0"/>
        <w:spacing w:after="0"/>
        <w:rPr>
          <w:rFonts w:ascii="Arial" w:eastAsiaTheme="minorEastAsia" w:hAnsi="Arial" w:cs="Arial"/>
          <w:szCs w:val="28"/>
          <w:lang w:val="sr-Latn-CS"/>
        </w:rPr>
      </w:pPr>
      <w:r w:rsidRPr="003B0553">
        <w:rPr>
          <w:rFonts w:ascii="Arial" w:eastAsiaTheme="minorEastAsia" w:hAnsi="Arial" w:cs="Arial"/>
          <w:b/>
          <w:bCs/>
          <w:szCs w:val="28"/>
          <w:lang w:val="sr-Latn-CS"/>
        </w:rPr>
        <w:t>Način plaćanja:</w:t>
      </w:r>
    </w:p>
    <w:p w:rsidR="009D751E" w:rsidRPr="003B0553" w:rsidRDefault="00330843" w:rsidP="00C36804">
      <w:pPr>
        <w:keepNext/>
        <w:numPr>
          <w:ilvl w:val="0"/>
          <w:numId w:val="2"/>
        </w:numPr>
        <w:snapToGrid w:val="0"/>
        <w:spacing w:after="0"/>
        <w:rPr>
          <w:rFonts w:ascii="Arial" w:eastAsiaTheme="minorEastAsia" w:hAnsi="Arial" w:cs="Arial"/>
          <w:szCs w:val="28"/>
        </w:rPr>
      </w:pPr>
      <w:r w:rsidRPr="003B0553">
        <w:rPr>
          <w:rFonts w:ascii="Arial" w:eastAsiaTheme="minorEastAsia" w:hAnsi="Arial" w:cs="Arial"/>
          <w:szCs w:val="28"/>
          <w:lang w:val="sr-Latn-CS"/>
        </w:rPr>
        <w:t>30% pri rezervaciji, ostatak 10 dana pred polazak</w:t>
      </w:r>
    </w:p>
    <w:p w:rsidR="009D751E" w:rsidRPr="003B0553" w:rsidRDefault="00330843" w:rsidP="00C36804">
      <w:pPr>
        <w:keepNext/>
        <w:numPr>
          <w:ilvl w:val="0"/>
          <w:numId w:val="2"/>
        </w:numPr>
        <w:snapToGrid w:val="0"/>
        <w:spacing w:after="0"/>
        <w:rPr>
          <w:rFonts w:ascii="Arial" w:eastAsiaTheme="minorEastAsia" w:hAnsi="Arial" w:cs="Arial"/>
          <w:szCs w:val="28"/>
        </w:rPr>
      </w:pPr>
      <w:proofErr w:type="spellStart"/>
      <w:r w:rsidRPr="003B0553">
        <w:rPr>
          <w:rFonts w:ascii="Arial" w:eastAsiaTheme="minorEastAsia" w:hAnsi="Arial" w:cs="Arial"/>
          <w:szCs w:val="28"/>
        </w:rPr>
        <w:t>Preko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računa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uz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izdat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predračun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agencije</w:t>
      </w:r>
      <w:proofErr w:type="spellEnd"/>
      <w:r w:rsidRPr="003B0553">
        <w:rPr>
          <w:rFonts w:ascii="Arial" w:eastAsiaTheme="minorEastAsia" w:hAnsi="Arial" w:cs="Arial"/>
          <w:szCs w:val="28"/>
        </w:rPr>
        <w:t>.</w:t>
      </w:r>
    </w:p>
    <w:p w:rsidR="009D751E" w:rsidRPr="003B0553" w:rsidRDefault="009D751E" w:rsidP="00C36804">
      <w:pPr>
        <w:keepNext/>
        <w:tabs>
          <w:tab w:val="left" w:pos="1260"/>
          <w:tab w:val="left" w:pos="10440"/>
        </w:tabs>
        <w:snapToGrid w:val="0"/>
        <w:spacing w:after="0"/>
        <w:rPr>
          <w:rFonts w:ascii="Arial" w:eastAsiaTheme="minorEastAsia" w:hAnsi="Arial" w:cs="Arial"/>
          <w:b/>
          <w:szCs w:val="28"/>
        </w:rPr>
      </w:pPr>
    </w:p>
    <w:p w:rsidR="009D751E" w:rsidRPr="003B0553" w:rsidRDefault="00330843" w:rsidP="00C36804">
      <w:pPr>
        <w:keepNext/>
        <w:tabs>
          <w:tab w:val="left" w:pos="1260"/>
          <w:tab w:val="left" w:pos="10440"/>
        </w:tabs>
        <w:snapToGrid w:val="0"/>
        <w:spacing w:after="0"/>
        <w:rPr>
          <w:rFonts w:ascii="Arial" w:eastAsiaTheme="minorEastAsia" w:hAnsi="Arial" w:cs="Arial"/>
          <w:szCs w:val="28"/>
        </w:rPr>
      </w:pPr>
      <w:proofErr w:type="spellStart"/>
      <w:r w:rsidRPr="003B0553">
        <w:rPr>
          <w:rFonts w:ascii="Arial" w:eastAsiaTheme="minorEastAsia" w:hAnsi="Arial" w:cs="Arial"/>
          <w:b/>
          <w:szCs w:val="28"/>
        </w:rPr>
        <w:t>Napomene</w:t>
      </w:r>
      <w:proofErr w:type="spellEnd"/>
      <w:r w:rsidRPr="003B0553">
        <w:rPr>
          <w:rFonts w:ascii="Arial" w:eastAsiaTheme="minorEastAsia" w:hAnsi="Arial" w:cs="Arial"/>
          <w:b/>
          <w:szCs w:val="28"/>
        </w:rPr>
        <w:t>:</w:t>
      </w:r>
    </w:p>
    <w:p w:rsidR="009D751E" w:rsidRPr="003B0553" w:rsidRDefault="00330843" w:rsidP="00C36804">
      <w:pPr>
        <w:keepNext/>
        <w:numPr>
          <w:ilvl w:val="0"/>
          <w:numId w:val="2"/>
        </w:numPr>
        <w:tabs>
          <w:tab w:val="left" w:pos="0"/>
        </w:tabs>
        <w:snapToGrid w:val="0"/>
        <w:spacing w:after="0"/>
        <w:rPr>
          <w:rFonts w:ascii="Arial" w:eastAsiaTheme="minorEastAsia" w:hAnsi="Arial" w:cs="Arial"/>
          <w:szCs w:val="28"/>
        </w:rPr>
      </w:pPr>
      <w:proofErr w:type="spellStart"/>
      <w:r w:rsidRPr="003B0553">
        <w:rPr>
          <w:rFonts w:ascii="Arial" w:eastAsiaTheme="minorEastAsia" w:hAnsi="Arial" w:cs="Arial"/>
          <w:szCs w:val="28"/>
        </w:rPr>
        <w:lastRenderedPageBreak/>
        <w:t>Proveriti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2 </w:t>
      </w:r>
      <w:proofErr w:type="spellStart"/>
      <w:proofErr w:type="gramStart"/>
      <w:r w:rsidRPr="003B0553">
        <w:rPr>
          <w:rFonts w:ascii="Arial" w:eastAsiaTheme="minorEastAsia" w:hAnsi="Arial" w:cs="Arial"/>
          <w:szCs w:val="28"/>
        </w:rPr>
        <w:t>dana</w:t>
      </w:r>
      <w:proofErr w:type="spellEnd"/>
      <w:proofErr w:type="gramEnd"/>
      <w:r w:rsidRPr="003B0553">
        <w:rPr>
          <w:rFonts w:ascii="Arial" w:eastAsiaTheme="minorEastAsia" w:hAnsi="Arial" w:cs="Arial"/>
          <w:szCs w:val="28"/>
        </w:rPr>
        <w:t xml:space="preserve"> pre </w:t>
      </w:r>
      <w:proofErr w:type="spellStart"/>
      <w:r w:rsidRPr="003B0553">
        <w:rPr>
          <w:rFonts w:ascii="Arial" w:eastAsiaTheme="minorEastAsia" w:hAnsi="Arial" w:cs="Arial"/>
          <w:szCs w:val="28"/>
        </w:rPr>
        <w:t>putovanja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tačno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vreme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i </w:t>
      </w:r>
      <w:proofErr w:type="spellStart"/>
      <w:r w:rsidRPr="003B0553">
        <w:rPr>
          <w:rFonts w:ascii="Arial" w:eastAsiaTheme="minorEastAsia" w:hAnsi="Arial" w:cs="Arial"/>
          <w:szCs w:val="28"/>
        </w:rPr>
        <w:t>mesto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polaska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. </w:t>
      </w:r>
      <w:proofErr w:type="spellStart"/>
      <w:r w:rsidRPr="003B0553">
        <w:rPr>
          <w:rFonts w:ascii="Arial" w:eastAsiaTheme="minorEastAsia" w:hAnsi="Arial" w:cs="Arial"/>
          <w:szCs w:val="28"/>
        </w:rPr>
        <w:t>Kod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autobuskih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aranžmana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predviđene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su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pauze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radi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usputnog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odmora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proofErr w:type="gramStart"/>
      <w:r w:rsidRPr="003B0553">
        <w:rPr>
          <w:rFonts w:ascii="Arial" w:eastAsiaTheme="minorEastAsia" w:hAnsi="Arial" w:cs="Arial"/>
          <w:szCs w:val="28"/>
        </w:rPr>
        <w:t>na</w:t>
      </w:r>
      <w:proofErr w:type="spellEnd"/>
      <w:proofErr w:type="gram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oko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3 </w:t>
      </w:r>
      <w:proofErr w:type="spellStart"/>
      <w:r w:rsidRPr="003B0553">
        <w:rPr>
          <w:rFonts w:ascii="Arial" w:eastAsiaTheme="minorEastAsia" w:hAnsi="Arial" w:cs="Arial"/>
          <w:szCs w:val="28"/>
        </w:rPr>
        <w:t>do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4 </w:t>
      </w:r>
      <w:proofErr w:type="spellStart"/>
      <w:r w:rsidRPr="003B0553">
        <w:rPr>
          <w:rFonts w:ascii="Arial" w:eastAsiaTheme="minorEastAsia" w:hAnsi="Arial" w:cs="Arial"/>
          <w:szCs w:val="28"/>
        </w:rPr>
        <w:t>sata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vožnje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. </w:t>
      </w:r>
      <w:proofErr w:type="spellStart"/>
      <w:r w:rsidRPr="003B0553">
        <w:rPr>
          <w:rFonts w:ascii="Arial" w:eastAsiaTheme="minorEastAsia" w:hAnsi="Arial" w:cs="Arial"/>
          <w:szCs w:val="28"/>
        </w:rPr>
        <w:t>Zaustavljanja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su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na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usputnim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stajalištima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ili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benzinskim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pumpama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, a u </w:t>
      </w:r>
      <w:proofErr w:type="spellStart"/>
      <w:r w:rsidRPr="003B0553">
        <w:rPr>
          <w:rFonts w:ascii="Arial" w:eastAsiaTheme="minorEastAsia" w:hAnsi="Arial" w:cs="Arial"/>
          <w:szCs w:val="28"/>
        </w:rPr>
        <w:t>zavisnosti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od </w:t>
      </w:r>
      <w:proofErr w:type="spellStart"/>
      <w:r w:rsidRPr="003B0553">
        <w:rPr>
          <w:rFonts w:ascii="Arial" w:eastAsiaTheme="minorEastAsia" w:hAnsi="Arial" w:cs="Arial"/>
          <w:szCs w:val="28"/>
        </w:rPr>
        <w:t>uslova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na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putu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i </w:t>
      </w:r>
      <w:proofErr w:type="spellStart"/>
      <w:r w:rsidRPr="003B0553">
        <w:rPr>
          <w:rFonts w:ascii="Arial" w:eastAsiaTheme="minorEastAsia" w:hAnsi="Arial" w:cs="Arial"/>
          <w:szCs w:val="28"/>
        </w:rPr>
        <w:t>raspoloživosti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kapaciteta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stajališta</w:t>
      </w:r>
      <w:proofErr w:type="spellEnd"/>
    </w:p>
    <w:p w:rsidR="009D751E" w:rsidRPr="003B0553" w:rsidRDefault="00330843" w:rsidP="00C36804">
      <w:pPr>
        <w:keepNext/>
        <w:numPr>
          <w:ilvl w:val="0"/>
          <w:numId w:val="2"/>
        </w:numPr>
        <w:tabs>
          <w:tab w:val="left" w:pos="0"/>
        </w:tabs>
        <w:snapToGrid w:val="0"/>
        <w:spacing w:after="0"/>
        <w:rPr>
          <w:rFonts w:ascii="Arial" w:eastAsiaTheme="minorEastAsia" w:hAnsi="Arial" w:cs="Arial"/>
          <w:szCs w:val="28"/>
        </w:rPr>
      </w:pPr>
      <w:proofErr w:type="spellStart"/>
      <w:r w:rsidRPr="003B0553">
        <w:rPr>
          <w:rFonts w:ascii="Arial" w:eastAsiaTheme="minorEastAsia" w:hAnsi="Arial" w:cs="Arial"/>
          <w:szCs w:val="28"/>
        </w:rPr>
        <w:t>Dužina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trajanja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slobodnog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vremena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za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individualne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aktivnosti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tokom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programa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putovanja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zavisi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proofErr w:type="gramStart"/>
      <w:r w:rsidRPr="003B0553">
        <w:rPr>
          <w:rFonts w:ascii="Arial" w:eastAsiaTheme="minorEastAsia" w:hAnsi="Arial" w:cs="Arial"/>
          <w:szCs w:val="28"/>
        </w:rPr>
        <w:t>od</w:t>
      </w:r>
      <w:proofErr w:type="spellEnd"/>
      <w:proofErr w:type="gram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objektivnih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okolnosti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(</w:t>
      </w:r>
      <w:proofErr w:type="spellStart"/>
      <w:r w:rsidRPr="003B0553">
        <w:rPr>
          <w:rFonts w:ascii="Arial" w:eastAsiaTheme="minorEastAsia" w:hAnsi="Arial" w:cs="Arial"/>
          <w:szCs w:val="28"/>
        </w:rPr>
        <w:t>npr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. </w:t>
      </w:r>
      <w:proofErr w:type="spellStart"/>
      <w:r w:rsidRPr="003B0553">
        <w:rPr>
          <w:rFonts w:ascii="Arial" w:eastAsiaTheme="minorEastAsia" w:hAnsi="Arial" w:cs="Arial"/>
          <w:szCs w:val="28"/>
        </w:rPr>
        <w:t>dužine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trajanja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obilazaka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, </w:t>
      </w:r>
      <w:proofErr w:type="spellStart"/>
      <w:r w:rsidRPr="003B0553">
        <w:rPr>
          <w:rFonts w:ascii="Arial" w:eastAsiaTheme="minorEastAsia" w:hAnsi="Arial" w:cs="Arial"/>
          <w:szCs w:val="28"/>
        </w:rPr>
        <w:t>termina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polazak</w:t>
      </w:r>
      <w:proofErr w:type="spellEnd"/>
      <w:r w:rsidRPr="003B0553">
        <w:rPr>
          <w:rFonts w:ascii="Arial" w:eastAsiaTheme="minorEastAsia" w:hAnsi="Arial" w:cs="Arial"/>
          <w:szCs w:val="28"/>
        </w:rPr>
        <w:t>...)</w:t>
      </w:r>
    </w:p>
    <w:p w:rsidR="009D751E" w:rsidRPr="003B0553" w:rsidRDefault="00330843" w:rsidP="00C36804">
      <w:pPr>
        <w:keepNext/>
        <w:numPr>
          <w:ilvl w:val="0"/>
          <w:numId w:val="2"/>
        </w:numPr>
        <w:tabs>
          <w:tab w:val="left" w:pos="0"/>
        </w:tabs>
        <w:snapToGrid w:val="0"/>
        <w:spacing w:after="0"/>
        <w:rPr>
          <w:rFonts w:ascii="Arial" w:eastAsiaTheme="minorEastAsia" w:hAnsi="Arial" w:cs="Arial"/>
          <w:szCs w:val="28"/>
          <w:lang w:val="sr-Latn-CS"/>
        </w:rPr>
      </w:pPr>
      <w:proofErr w:type="spellStart"/>
      <w:r w:rsidRPr="003B0553">
        <w:rPr>
          <w:rFonts w:ascii="Arial" w:eastAsiaTheme="minorEastAsia" w:hAnsi="Arial" w:cs="Arial"/>
          <w:szCs w:val="28"/>
        </w:rPr>
        <w:t>Za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sve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informacije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date </w:t>
      </w:r>
      <w:proofErr w:type="spellStart"/>
      <w:r w:rsidRPr="003B0553">
        <w:rPr>
          <w:rFonts w:ascii="Arial" w:eastAsiaTheme="minorEastAsia" w:hAnsi="Arial" w:cs="Arial"/>
          <w:szCs w:val="28"/>
        </w:rPr>
        <w:t>usmenim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, </w:t>
      </w:r>
      <w:proofErr w:type="spellStart"/>
      <w:r w:rsidRPr="003B0553">
        <w:rPr>
          <w:rFonts w:ascii="Arial" w:eastAsiaTheme="minorEastAsia" w:hAnsi="Arial" w:cs="Arial"/>
          <w:szCs w:val="28"/>
        </w:rPr>
        <w:t>telefonskim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proofErr w:type="gramStart"/>
      <w:r w:rsidRPr="003B0553">
        <w:rPr>
          <w:rFonts w:ascii="Arial" w:eastAsiaTheme="minorEastAsia" w:hAnsi="Arial" w:cs="Arial"/>
          <w:szCs w:val="28"/>
        </w:rPr>
        <w:t>ili</w:t>
      </w:r>
      <w:proofErr w:type="spellEnd"/>
      <w:proofErr w:type="gram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elektronskim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putem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agencija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ne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snosi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odgovornost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. </w:t>
      </w:r>
      <w:proofErr w:type="spellStart"/>
      <w:r w:rsidRPr="003B0553">
        <w:rPr>
          <w:rFonts w:ascii="Arial" w:eastAsiaTheme="minorEastAsia" w:hAnsi="Arial" w:cs="Arial"/>
          <w:szCs w:val="28"/>
        </w:rPr>
        <w:t>Validan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je </w:t>
      </w:r>
      <w:proofErr w:type="spellStart"/>
      <w:r w:rsidRPr="003B0553">
        <w:rPr>
          <w:rFonts w:ascii="Arial" w:eastAsiaTheme="minorEastAsia" w:hAnsi="Arial" w:cs="Arial"/>
          <w:szCs w:val="28"/>
        </w:rPr>
        <w:t>samo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pisani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program </w:t>
      </w:r>
      <w:proofErr w:type="spellStart"/>
      <w:r w:rsidRPr="003B0553">
        <w:rPr>
          <w:rFonts w:ascii="Arial" w:eastAsiaTheme="minorEastAsia" w:hAnsi="Arial" w:cs="Arial"/>
          <w:szCs w:val="28"/>
        </w:rPr>
        <w:t>putovanja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istaknut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u </w:t>
      </w:r>
      <w:proofErr w:type="spellStart"/>
      <w:r w:rsidRPr="003B0553">
        <w:rPr>
          <w:rFonts w:ascii="Arial" w:eastAsiaTheme="minorEastAsia" w:hAnsi="Arial" w:cs="Arial"/>
          <w:szCs w:val="28"/>
        </w:rPr>
        <w:t>prostorijama</w:t>
      </w:r>
      <w:proofErr w:type="spellEnd"/>
      <w:r w:rsidRPr="003B0553">
        <w:rPr>
          <w:rFonts w:ascii="Arial" w:eastAsiaTheme="minorEastAsia" w:hAnsi="Arial" w:cs="Arial"/>
          <w:szCs w:val="28"/>
        </w:rPr>
        <w:t xml:space="preserve"> </w:t>
      </w:r>
      <w:proofErr w:type="spellStart"/>
      <w:r w:rsidRPr="003B0553">
        <w:rPr>
          <w:rFonts w:ascii="Arial" w:eastAsiaTheme="minorEastAsia" w:hAnsi="Arial" w:cs="Arial"/>
          <w:szCs w:val="28"/>
        </w:rPr>
        <w:t>agencije</w:t>
      </w:r>
      <w:proofErr w:type="spellEnd"/>
    </w:p>
    <w:p w:rsidR="009D751E" w:rsidRPr="003B0553" w:rsidRDefault="00330843" w:rsidP="00C36804">
      <w:pPr>
        <w:keepNext/>
        <w:numPr>
          <w:ilvl w:val="0"/>
          <w:numId w:val="2"/>
        </w:numPr>
        <w:tabs>
          <w:tab w:val="left" w:pos="0"/>
        </w:tabs>
        <w:snapToGrid w:val="0"/>
        <w:spacing w:after="0"/>
        <w:rPr>
          <w:rFonts w:ascii="Arial" w:eastAsiaTheme="minorEastAsia" w:hAnsi="Arial" w:cs="Arial"/>
          <w:szCs w:val="28"/>
          <w:lang w:val="sr-Latn-CS"/>
        </w:rPr>
      </w:pPr>
      <w:r w:rsidRPr="003B0553">
        <w:rPr>
          <w:rFonts w:ascii="Arial" w:eastAsiaTheme="minorEastAsia" w:hAnsi="Arial" w:cs="Arial"/>
          <w:szCs w:val="28"/>
          <w:lang w:val="sr-Latn-CS"/>
        </w:rPr>
        <w:t>Organizator putovanja zadržava pravo promene programa putovanja usled nepredviđenih objektivnih okolnosti (npr. gužva u saobraćaju, zatvaranje nekog od lokaliteta predviđenog za obilazak...)</w:t>
      </w:r>
    </w:p>
    <w:p w:rsidR="009D751E" w:rsidRPr="003B0553" w:rsidRDefault="00330843" w:rsidP="00C36804">
      <w:pPr>
        <w:keepNext/>
        <w:numPr>
          <w:ilvl w:val="0"/>
          <w:numId w:val="2"/>
        </w:numPr>
        <w:tabs>
          <w:tab w:val="left" w:pos="0"/>
        </w:tabs>
        <w:snapToGrid w:val="0"/>
        <w:spacing w:after="0"/>
        <w:rPr>
          <w:rFonts w:ascii="Arial" w:eastAsiaTheme="minorEastAsia" w:hAnsi="Arial" w:cs="Arial"/>
          <w:szCs w:val="28"/>
          <w:lang w:val="sr-Latn-CS"/>
        </w:rPr>
      </w:pPr>
      <w:r w:rsidRPr="003B0553">
        <w:rPr>
          <w:rFonts w:ascii="Arial" w:eastAsiaTheme="minorEastAsia" w:hAnsi="Arial" w:cs="Arial"/>
          <w:szCs w:val="28"/>
          <w:lang w:val="sr-Latn-CS"/>
        </w:rPr>
        <w:t>Potpisnik ugovora o putovanju ili predstavnici grupe putnika obavezni su da sve putnike upoznaju sa ugovorenim programom putovanja, uslovima plaćanja i osiguranja, kao i Opštim uslovima putovanja organizatora putovanja</w:t>
      </w:r>
    </w:p>
    <w:p w:rsidR="009D751E" w:rsidRPr="003B0553" w:rsidRDefault="009D751E" w:rsidP="00C36804">
      <w:pPr>
        <w:keepNext/>
        <w:tabs>
          <w:tab w:val="left" w:pos="0"/>
        </w:tabs>
        <w:snapToGrid w:val="0"/>
        <w:spacing w:after="0"/>
        <w:rPr>
          <w:rFonts w:ascii="Arial" w:eastAsiaTheme="minorEastAsia" w:hAnsi="Arial" w:cs="Arial"/>
          <w:szCs w:val="28"/>
          <w:lang w:val="sr-Latn-CS"/>
        </w:rPr>
      </w:pPr>
    </w:p>
    <w:p w:rsidR="009D751E" w:rsidRPr="003B0553" w:rsidRDefault="00330843" w:rsidP="00C36804">
      <w:pPr>
        <w:keepNext/>
        <w:snapToGrid w:val="0"/>
        <w:spacing w:after="0"/>
        <w:rPr>
          <w:rFonts w:ascii="Arial" w:eastAsiaTheme="minorEastAsia" w:hAnsi="Arial" w:cs="Arial"/>
          <w:szCs w:val="28"/>
          <w:lang w:val="sr-Latn-CS"/>
        </w:rPr>
      </w:pPr>
      <w:r w:rsidRPr="003B0553">
        <w:rPr>
          <w:rFonts w:ascii="Arial" w:eastAsiaTheme="minorEastAsia" w:hAnsi="Arial" w:cs="Arial"/>
          <w:szCs w:val="28"/>
          <w:lang w:val="sr-Latn-CS"/>
        </w:rPr>
        <w:t>Aranžman rađen na bazi minimum 4</w:t>
      </w:r>
      <w:r w:rsidRPr="003B0553">
        <w:rPr>
          <w:rFonts w:ascii="Arial" w:eastAsiaTheme="minorEastAsia" w:hAnsi="Arial" w:cs="Arial"/>
          <w:szCs w:val="28"/>
        </w:rPr>
        <w:t>0</w:t>
      </w:r>
      <w:r w:rsidRPr="003B0553">
        <w:rPr>
          <w:rFonts w:ascii="Arial" w:eastAsiaTheme="minorEastAsia" w:hAnsi="Arial" w:cs="Arial"/>
          <w:szCs w:val="28"/>
          <w:lang w:val="sr-Latn-CS"/>
        </w:rPr>
        <w:t xml:space="preserve"> putnika.</w:t>
      </w:r>
    </w:p>
    <w:p w:rsidR="009D751E" w:rsidRPr="003B0553" w:rsidRDefault="00330843" w:rsidP="00C36804">
      <w:pPr>
        <w:keepNext/>
        <w:snapToGrid w:val="0"/>
        <w:spacing w:after="0"/>
        <w:rPr>
          <w:rFonts w:ascii="Arial" w:eastAsiaTheme="minorEastAsia" w:hAnsi="Arial" w:cs="Arial"/>
          <w:szCs w:val="28"/>
          <w:lang w:val="sr-Latn-CS"/>
        </w:rPr>
      </w:pPr>
      <w:r w:rsidRPr="003B0553">
        <w:rPr>
          <w:rFonts w:ascii="Arial" w:eastAsiaTheme="minorEastAsia" w:hAnsi="Arial" w:cs="Arial"/>
          <w:szCs w:val="28"/>
          <w:lang w:val="sr-Latn-CS"/>
        </w:rPr>
        <w:t>U slučaju nedovoljnog broja putnika, rok za otkaz putovanja je 3 dana pre početka putovanja.</w:t>
      </w:r>
    </w:p>
    <w:p w:rsidR="009D751E" w:rsidRPr="003B0553" w:rsidRDefault="00330843" w:rsidP="00C36804">
      <w:pPr>
        <w:keepNext/>
        <w:snapToGrid w:val="0"/>
        <w:spacing w:after="0"/>
        <w:rPr>
          <w:rFonts w:ascii="Arial" w:eastAsiaTheme="minorEastAsia" w:hAnsi="Arial" w:cs="Arial"/>
          <w:szCs w:val="28"/>
          <w:lang w:val="sr-Latn-CS"/>
        </w:rPr>
      </w:pPr>
      <w:r w:rsidRPr="003B0553">
        <w:rPr>
          <w:rFonts w:ascii="Arial" w:eastAsiaTheme="minorEastAsia" w:hAnsi="Arial" w:cs="Arial"/>
          <w:szCs w:val="28"/>
          <w:lang w:val="sr-Latn-CS"/>
        </w:rPr>
        <w:t>Agencija zadržava pravo korekcije cena u slučaju promena na deviznom tržištu.</w:t>
      </w:r>
    </w:p>
    <w:p w:rsidR="009D751E" w:rsidRPr="003B0553" w:rsidRDefault="00330843" w:rsidP="00C36804">
      <w:pPr>
        <w:keepNext/>
        <w:snapToGrid w:val="0"/>
        <w:spacing w:after="0"/>
        <w:rPr>
          <w:rFonts w:ascii="Arial" w:eastAsiaTheme="minorEastAsia" w:hAnsi="Arial" w:cs="Arial"/>
          <w:szCs w:val="28"/>
          <w:lang w:val="sr-Latn-CS"/>
        </w:rPr>
      </w:pPr>
      <w:r w:rsidRPr="003B0553">
        <w:rPr>
          <w:rFonts w:ascii="Arial" w:eastAsiaTheme="minorEastAsia" w:hAnsi="Arial" w:cs="Arial"/>
          <w:szCs w:val="28"/>
          <w:lang w:val="sr-Latn-CS"/>
        </w:rPr>
        <w:t>Agencija ne snosi odgovornost za eventualne drugačije usmene informacije o programu putovanja.</w:t>
      </w:r>
    </w:p>
    <w:p w:rsidR="009D751E" w:rsidRPr="003B0553" w:rsidRDefault="00330843" w:rsidP="00C36804">
      <w:pPr>
        <w:keepNext/>
        <w:snapToGrid w:val="0"/>
        <w:spacing w:after="0"/>
        <w:rPr>
          <w:rFonts w:ascii="Arial" w:eastAsiaTheme="minorEastAsia" w:hAnsi="Arial" w:cs="Arial"/>
          <w:szCs w:val="28"/>
          <w:lang w:val="sr-Latn-CS"/>
        </w:rPr>
      </w:pPr>
      <w:r w:rsidRPr="003B0553">
        <w:rPr>
          <w:rFonts w:ascii="Arial" w:eastAsiaTheme="minorEastAsia" w:hAnsi="Arial" w:cs="Arial"/>
          <w:szCs w:val="28"/>
          <w:lang w:val="sr-Latn-CS"/>
        </w:rPr>
        <w:t>Organizator zadržava pravo promene redosleda pojedinih sadržaja u programu.</w:t>
      </w:r>
    </w:p>
    <w:p w:rsidR="009D751E" w:rsidRPr="003B0553" w:rsidRDefault="00330843" w:rsidP="00C36804">
      <w:pPr>
        <w:keepNext/>
        <w:snapToGrid w:val="0"/>
        <w:spacing w:after="0"/>
        <w:rPr>
          <w:rFonts w:ascii="Arial" w:eastAsiaTheme="minorEastAsia" w:hAnsi="Arial" w:cs="Arial"/>
          <w:szCs w:val="28"/>
          <w:lang w:val="sr-Latn-CS"/>
        </w:rPr>
      </w:pPr>
      <w:r w:rsidRPr="003B0553">
        <w:rPr>
          <w:rFonts w:ascii="Arial" w:eastAsiaTheme="minorEastAsia" w:hAnsi="Arial" w:cs="Arial"/>
          <w:szCs w:val="28"/>
          <w:lang w:val="sr-Latn-CS"/>
        </w:rPr>
        <w:t xml:space="preserve">Uz ovaj program važe Opšti uslovi putovanja, koji se primenjuju od </w:t>
      </w:r>
      <w:r w:rsidRPr="003B0553">
        <w:rPr>
          <w:rFonts w:ascii="Arial" w:eastAsiaTheme="minorEastAsia" w:hAnsi="Arial" w:cs="Arial"/>
          <w:szCs w:val="28"/>
        </w:rPr>
        <w:t>25</w:t>
      </w:r>
      <w:r w:rsidRPr="003B0553">
        <w:rPr>
          <w:rFonts w:ascii="Arial" w:eastAsiaTheme="minorEastAsia" w:hAnsi="Arial" w:cs="Arial"/>
          <w:szCs w:val="28"/>
          <w:lang w:val="sr-Latn-CS"/>
        </w:rPr>
        <w:t>.0</w:t>
      </w:r>
      <w:r w:rsidRPr="003B0553">
        <w:rPr>
          <w:rFonts w:ascii="Arial" w:eastAsiaTheme="minorEastAsia" w:hAnsi="Arial" w:cs="Arial"/>
          <w:szCs w:val="28"/>
        </w:rPr>
        <w:t>1</w:t>
      </w:r>
      <w:r w:rsidRPr="003B0553">
        <w:rPr>
          <w:rFonts w:ascii="Arial" w:eastAsiaTheme="minorEastAsia" w:hAnsi="Arial" w:cs="Arial"/>
          <w:szCs w:val="28"/>
          <w:lang w:val="sr-Latn-CS"/>
        </w:rPr>
        <w:t>.201</w:t>
      </w:r>
      <w:r w:rsidRPr="003B0553">
        <w:rPr>
          <w:rFonts w:ascii="Arial" w:eastAsiaTheme="minorEastAsia" w:hAnsi="Arial" w:cs="Arial"/>
          <w:szCs w:val="28"/>
        </w:rPr>
        <w:t>7</w:t>
      </w:r>
      <w:r w:rsidRPr="003B0553">
        <w:rPr>
          <w:rFonts w:ascii="Arial" w:eastAsiaTheme="minorEastAsia" w:hAnsi="Arial" w:cs="Arial"/>
          <w:szCs w:val="28"/>
          <w:lang w:val="sr-Latn-CS"/>
        </w:rPr>
        <w:t>.</w:t>
      </w:r>
    </w:p>
    <w:p w:rsidR="009D751E" w:rsidRPr="003B0553" w:rsidRDefault="00330843" w:rsidP="00C36804">
      <w:pPr>
        <w:keepNext/>
        <w:snapToGrid w:val="0"/>
        <w:spacing w:after="0"/>
        <w:rPr>
          <w:rFonts w:ascii="Arial" w:eastAsiaTheme="minorEastAsia" w:hAnsi="Arial" w:cs="Arial"/>
          <w:szCs w:val="28"/>
        </w:rPr>
      </w:pPr>
      <w:r w:rsidRPr="003B0553">
        <w:rPr>
          <w:rFonts w:ascii="Arial" w:eastAsiaTheme="minorEastAsia" w:hAnsi="Arial" w:cs="Arial"/>
          <w:szCs w:val="28"/>
          <w:lang w:val="sr-Latn-CS"/>
        </w:rPr>
        <w:t xml:space="preserve">Organizator putovanja </w:t>
      </w:r>
      <w:proofErr w:type="spellStart"/>
      <w:r w:rsidRPr="003B0553">
        <w:rPr>
          <w:rFonts w:ascii="Arial" w:eastAsiaTheme="minorEastAsia" w:hAnsi="Arial" w:cs="Arial"/>
          <w:szCs w:val="28"/>
        </w:rPr>
        <w:t>Travelux</w:t>
      </w:r>
      <w:proofErr w:type="spellEnd"/>
      <w:r w:rsidRPr="003B0553">
        <w:rPr>
          <w:rFonts w:ascii="Arial" w:eastAsiaTheme="minorEastAsia" w:hAnsi="Arial" w:cs="Arial"/>
          <w:szCs w:val="28"/>
          <w:lang w:val="sr-Latn-CS"/>
        </w:rPr>
        <w:t xml:space="preserve"> OTP </w:t>
      </w:r>
      <w:r w:rsidRPr="003B0553">
        <w:rPr>
          <w:rFonts w:ascii="Arial" w:eastAsiaTheme="minorEastAsia" w:hAnsi="Arial" w:cs="Arial"/>
          <w:szCs w:val="28"/>
        </w:rPr>
        <w:t>2</w:t>
      </w:r>
      <w:r w:rsidRPr="003B0553">
        <w:rPr>
          <w:rFonts w:ascii="Arial" w:eastAsiaTheme="minorEastAsia" w:hAnsi="Arial" w:cs="Arial"/>
          <w:szCs w:val="28"/>
          <w:lang w:val="sr-Latn-CS"/>
        </w:rPr>
        <w:t>/2016.</w:t>
      </w:r>
    </w:p>
    <w:sectPr w:rsidR="009D751E" w:rsidRPr="003B0553" w:rsidSect="00C368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19"/>
      <w:pgMar w:top="720" w:right="720" w:bottom="720" w:left="720" w:header="708" w:footer="708" w:gutter="0"/>
      <w:cols w:space="720"/>
      <w:formProt w:val="0"/>
      <w:docGrid w:linePitch="381" w:charSpace="2147483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B4" w:rsidRDefault="00554EB4">
      <w:pPr>
        <w:spacing w:after="0" w:line="240" w:lineRule="auto"/>
      </w:pPr>
      <w:r>
        <w:separator/>
      </w:r>
    </w:p>
  </w:endnote>
  <w:endnote w:type="continuationSeparator" w:id="0">
    <w:p w:rsidR="00554EB4" w:rsidRDefault="0055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Times;Courier New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Droid Sans Fallback">
    <w:charset w:val="86"/>
    <w:family w:val="auto"/>
    <w:pitch w:val="default"/>
    <w:sig w:usb0="910002FF" w:usb1="2BDFFCFB" w:usb2="00000036" w:usb3="00000000" w:csb0="203F01FF" w:csb1="D7FF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1" w:rsidRDefault="005A1E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1E" w:rsidRDefault="009D751E">
    <w:pPr>
      <w:pBdr>
        <w:bottom w:val="single" w:sz="4" w:space="0" w:color="00000A"/>
      </w:pBdr>
      <w:jc w:val="center"/>
      <w:rPr>
        <w:rFonts w:ascii="Times New Roman" w:hAnsi="Times New Roman" w:cs="Times New Roman"/>
        <w:i/>
        <w:iCs/>
        <w:color w:val="000000"/>
        <w:sz w:val="22"/>
        <w:szCs w:val="22"/>
      </w:rPr>
    </w:pPr>
  </w:p>
  <w:p w:rsidR="009D751E" w:rsidRDefault="00330843">
    <w:pPr>
      <w:jc w:val="center"/>
    </w:pPr>
    <w:r>
      <w:rPr>
        <w:rFonts w:ascii="Times New Roman" w:hAnsi="Times New Roman" w:cs="Times New Roman"/>
        <w:i/>
        <w:iCs/>
        <w:color w:val="000000"/>
        <w:sz w:val="22"/>
        <w:szCs w:val="22"/>
      </w:rPr>
      <w:t>PIB</w:t>
    </w:r>
    <w:proofErr w:type="gramStart"/>
    <w:r>
      <w:rPr>
        <w:rFonts w:ascii="Times New Roman" w:hAnsi="Times New Roman" w:cs="Times New Roman"/>
        <w:i/>
        <w:iCs/>
        <w:color w:val="000000"/>
        <w:sz w:val="22"/>
        <w:szCs w:val="22"/>
      </w:rPr>
      <w:t>:109235266</w:t>
    </w:r>
    <w:proofErr w:type="gramEnd"/>
    <w:r>
      <w:rPr>
        <w:rFonts w:ascii="Times New Roman" w:hAnsi="Times New Roman" w:cs="Times New Roman"/>
        <w:i/>
        <w:iCs/>
        <w:color w:val="000000"/>
        <w:sz w:val="22"/>
        <w:szCs w:val="22"/>
      </w:rPr>
      <w:t xml:space="preserve">            MB:21146692           </w:t>
    </w:r>
    <w:proofErr w:type="spellStart"/>
    <w:r>
      <w:rPr>
        <w:rFonts w:ascii="Times New Roman" w:hAnsi="Times New Roman" w:cs="Times New Roman"/>
        <w:i/>
        <w:iCs/>
        <w:color w:val="000000"/>
        <w:sz w:val="22"/>
        <w:szCs w:val="22"/>
      </w:rPr>
      <w:t>Sifra</w:t>
    </w:r>
    <w:proofErr w:type="spellEnd"/>
    <w:r>
      <w:rPr>
        <w:rFonts w:ascii="Times New Roman" w:hAnsi="Times New Roman" w:cs="Times New Roman"/>
        <w:i/>
        <w:iCs/>
        <w:color w:val="000000"/>
        <w:sz w:val="22"/>
        <w:szCs w:val="22"/>
      </w:rPr>
      <w:t xml:space="preserve"> del: 7911        </w:t>
    </w:r>
    <w:proofErr w:type="spellStart"/>
    <w:r>
      <w:rPr>
        <w:rStyle w:val="InternetLink"/>
        <w:rFonts w:ascii="Times New Roman" w:hAnsi="Times New Roman" w:cs="Times New Roman"/>
        <w:i/>
        <w:iCs/>
        <w:color w:val="000000"/>
        <w:sz w:val="22"/>
        <w:szCs w:val="22"/>
        <w:u w:val="none"/>
      </w:rPr>
      <w:t>Eu</w:t>
    </w:r>
    <w:r>
      <w:rPr>
        <w:rStyle w:val="InternetLink"/>
        <w:rFonts w:ascii="Georgia" w:hAnsi="Georgia" w:cs="Times New Roman"/>
        <w:i/>
        <w:iCs/>
        <w:color w:val="000000"/>
        <w:sz w:val="20"/>
        <w:szCs w:val="20"/>
        <w:u w:val="none"/>
      </w:rPr>
      <w:t>robank</w:t>
    </w:r>
    <w:proofErr w:type="spellEnd"/>
    <w:r>
      <w:rPr>
        <w:rStyle w:val="InternetLink"/>
        <w:rFonts w:ascii="Georgia" w:hAnsi="Georgia" w:cs="Times New Roman"/>
        <w:i/>
        <w:iCs/>
        <w:color w:val="000000"/>
        <w:sz w:val="20"/>
        <w:szCs w:val="20"/>
        <w:u w:val="none"/>
      </w:rPr>
      <w:t xml:space="preserve"> 250-1640000755770-16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1" w:rsidRDefault="005A1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B4" w:rsidRDefault="00554EB4">
      <w:pPr>
        <w:spacing w:after="0" w:line="240" w:lineRule="auto"/>
      </w:pPr>
      <w:r>
        <w:separator/>
      </w:r>
    </w:p>
  </w:footnote>
  <w:footnote w:type="continuationSeparator" w:id="0">
    <w:p w:rsidR="00554EB4" w:rsidRDefault="00554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1" w:rsidRDefault="005A1E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1E" w:rsidRDefault="00330843" w:rsidP="005A1E21">
    <w:pPr>
      <w:spacing w:after="0"/>
      <w:jc w:val="both"/>
      <w:rPr>
        <w:rFonts w:ascii="Georgia" w:hAnsi="Georgia" w:cs="Times New Roman"/>
        <w:b/>
        <w:bCs/>
        <w:i/>
        <w:iCs/>
        <w:color w:val="000080"/>
        <w:sz w:val="20"/>
        <w:szCs w:val="20"/>
      </w:rPr>
    </w:pPr>
    <w:r>
      <w:rPr>
        <w:noProof/>
        <w:lang w:eastAsia="en-US"/>
      </w:rPr>
      <w:drawing>
        <wp:anchor distT="0" distB="20955" distL="114300" distR="128270" simplePos="0" relativeHeight="1024" behindDoc="1" locked="0" layoutInCell="1" allowOverlap="1" wp14:anchorId="41C56278" wp14:editId="4C5F67F1">
          <wp:simplePos x="0" y="0"/>
          <wp:positionH relativeFrom="column">
            <wp:posOffset>5774690</wp:posOffset>
          </wp:positionH>
          <wp:positionV relativeFrom="paragraph">
            <wp:posOffset>-8890</wp:posOffset>
          </wp:positionV>
          <wp:extent cx="1103630" cy="562610"/>
          <wp:effectExtent l="0" t="0" r="0" b="0"/>
          <wp:wrapSquare wrapText="bothSides"/>
          <wp:docPr id="1" name="Picture 4" descr="LogoFinalBel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LogoFinalBeli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63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Turisticka</w:t>
    </w:r>
    <w:proofErr w:type="spellEnd"/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 xml:space="preserve"> </w:t>
    </w:r>
    <w:proofErr w:type="spellStart"/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agencija</w:t>
    </w:r>
    <w:proofErr w:type="spellEnd"/>
  </w:p>
  <w:p w:rsidR="009D751E" w:rsidRDefault="00330843" w:rsidP="005A1E21">
    <w:pPr>
      <w:spacing w:after="0"/>
      <w:jc w:val="both"/>
      <w:rPr>
        <w:rFonts w:ascii="Times New Roman" w:hAnsi="Times New Roman" w:cs="Times New Roman"/>
        <w:b/>
        <w:bCs/>
        <w:color w:val="000099"/>
        <w:sz w:val="24"/>
      </w:rPr>
    </w:pPr>
    <w:proofErr w:type="spellStart"/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Trave</w:t>
    </w:r>
    <w:r>
      <w:rPr>
        <w:rFonts w:ascii="Georgia" w:hAnsi="Georgia" w:cs="Times New Roman"/>
        <w:b/>
        <w:bCs/>
        <w:i/>
        <w:iCs/>
        <w:color w:val="CC00CC"/>
        <w:sz w:val="20"/>
        <w:szCs w:val="20"/>
      </w:rPr>
      <w:t>Lux</w:t>
    </w:r>
    <w:proofErr w:type="spellEnd"/>
    <w:r>
      <w:rPr>
        <w:rFonts w:ascii="Georgia" w:hAnsi="Georgia" w:cs="Times New Roman"/>
        <w:b/>
        <w:bCs/>
        <w:i/>
        <w:iCs/>
        <w:color w:val="CC00CC"/>
        <w:sz w:val="20"/>
        <w:szCs w:val="20"/>
      </w:rPr>
      <w:t xml:space="preserve"> </w:t>
    </w:r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 xml:space="preserve">doo Beograd - </w:t>
    </w:r>
    <w:proofErr w:type="spellStart"/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ogranak</w:t>
    </w:r>
    <w:proofErr w:type="spellEnd"/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 xml:space="preserve"> </w:t>
    </w:r>
    <w:proofErr w:type="spellStart"/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Batajnica</w:t>
    </w:r>
    <w:proofErr w:type="spellEnd"/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 xml:space="preserve"> 1</w:t>
    </w:r>
  </w:p>
  <w:p w:rsidR="009D751E" w:rsidRDefault="00330843" w:rsidP="005A1E21">
    <w:pPr>
      <w:spacing w:after="0"/>
      <w:jc w:val="both"/>
      <w:rPr>
        <w:rFonts w:ascii="Georgia" w:hAnsi="Georgia" w:cs="Times New Roman"/>
        <w:i/>
        <w:iCs/>
        <w:color w:val="000000"/>
        <w:sz w:val="16"/>
        <w:szCs w:val="16"/>
      </w:rPr>
    </w:pPr>
    <w:proofErr w:type="spellStart"/>
    <w:r>
      <w:rPr>
        <w:rFonts w:ascii="Georgia" w:hAnsi="Georgia" w:cs="Times New Roman"/>
        <w:i/>
        <w:iCs/>
        <w:color w:val="000000"/>
        <w:sz w:val="16"/>
        <w:szCs w:val="16"/>
      </w:rPr>
      <w:t>Adresa</w:t>
    </w:r>
    <w:proofErr w:type="spellEnd"/>
    <w:r>
      <w:rPr>
        <w:rFonts w:ascii="Georgia" w:hAnsi="Georgia" w:cs="Times New Roman"/>
        <w:i/>
        <w:iCs/>
        <w:color w:val="000000"/>
        <w:sz w:val="16"/>
        <w:szCs w:val="16"/>
      </w:rPr>
      <w:t xml:space="preserve">: </w:t>
    </w:r>
    <w:proofErr w:type="spellStart"/>
    <w:r>
      <w:rPr>
        <w:rFonts w:ascii="Georgia" w:hAnsi="Georgia" w:cs="Times New Roman"/>
        <w:i/>
        <w:iCs/>
        <w:color w:val="000000"/>
        <w:sz w:val="16"/>
        <w:szCs w:val="16"/>
      </w:rPr>
      <w:t>Majora</w:t>
    </w:r>
    <w:proofErr w:type="spellEnd"/>
    <w:r>
      <w:rPr>
        <w:rFonts w:ascii="Georgia" w:hAnsi="Georgia" w:cs="Times New Roman"/>
        <w:i/>
        <w:iCs/>
        <w:color w:val="000000"/>
        <w:sz w:val="16"/>
        <w:szCs w:val="16"/>
      </w:rPr>
      <w:t xml:space="preserve"> </w:t>
    </w:r>
    <w:proofErr w:type="spellStart"/>
    <w:r>
      <w:rPr>
        <w:rFonts w:ascii="Georgia" w:hAnsi="Georgia" w:cs="Times New Roman"/>
        <w:i/>
        <w:iCs/>
        <w:color w:val="000000"/>
        <w:sz w:val="16"/>
        <w:szCs w:val="16"/>
      </w:rPr>
      <w:t>Zorana</w:t>
    </w:r>
    <w:proofErr w:type="spellEnd"/>
    <w:r>
      <w:rPr>
        <w:rFonts w:ascii="Georgia" w:hAnsi="Georgia" w:cs="Times New Roman"/>
        <w:i/>
        <w:iCs/>
        <w:color w:val="000000"/>
        <w:sz w:val="16"/>
        <w:szCs w:val="16"/>
      </w:rPr>
      <w:t xml:space="preserve"> </w:t>
    </w:r>
    <w:proofErr w:type="spellStart"/>
    <w:r>
      <w:rPr>
        <w:rFonts w:ascii="Georgia" w:hAnsi="Georgia" w:cs="Times New Roman"/>
        <w:i/>
        <w:iCs/>
        <w:color w:val="000000"/>
        <w:sz w:val="16"/>
        <w:szCs w:val="16"/>
      </w:rPr>
      <w:t>Radosavljevica</w:t>
    </w:r>
    <w:proofErr w:type="spellEnd"/>
    <w:r>
      <w:rPr>
        <w:rFonts w:ascii="Georgia" w:hAnsi="Georgia" w:cs="Times New Roman"/>
        <w:i/>
        <w:iCs/>
        <w:color w:val="000000"/>
        <w:sz w:val="16"/>
        <w:szCs w:val="16"/>
      </w:rPr>
      <w:t xml:space="preserve"> 144, </w:t>
    </w:r>
    <w:proofErr w:type="spellStart"/>
    <w:r>
      <w:rPr>
        <w:rFonts w:ascii="Georgia" w:hAnsi="Georgia" w:cs="Times New Roman"/>
        <w:i/>
        <w:iCs/>
        <w:color w:val="000000"/>
        <w:sz w:val="16"/>
        <w:szCs w:val="16"/>
      </w:rPr>
      <w:t>Batajnica</w:t>
    </w:r>
    <w:proofErr w:type="spellEnd"/>
  </w:p>
  <w:p w:rsidR="009D751E" w:rsidRDefault="00330843" w:rsidP="005A1E21">
    <w:pPr>
      <w:spacing w:after="0"/>
      <w:jc w:val="both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Georgia" w:hAnsi="Georgia" w:cs="Times New Roman"/>
        <w:i/>
        <w:iCs/>
        <w:color w:val="000000"/>
        <w:sz w:val="16"/>
        <w:szCs w:val="16"/>
      </w:rPr>
      <w:t>Tel: +381(0)11/4088017, Mob: +381(0)66/166123</w:t>
    </w:r>
  </w:p>
  <w:p w:rsidR="009D751E" w:rsidRDefault="00330843" w:rsidP="005A1E21">
    <w:pPr>
      <w:spacing w:after="0"/>
    </w:pPr>
    <w:r>
      <w:rPr>
        <w:rFonts w:ascii="Georgia" w:hAnsi="Georgia" w:cs="Times New Roman"/>
        <w:i/>
        <w:iCs/>
        <w:color w:val="000000"/>
        <w:sz w:val="16"/>
        <w:szCs w:val="16"/>
      </w:rPr>
      <w:t>e-mail:</w:t>
    </w:r>
    <w:r>
      <w:rPr>
        <w:rStyle w:val="InternetLink"/>
        <w:rFonts w:ascii="Georgia" w:hAnsi="Georgia" w:cs="Times New Roman"/>
        <w:i/>
        <w:iCs/>
        <w:sz w:val="16"/>
        <w:szCs w:val="16"/>
      </w:rPr>
      <w:t>travelux.beograd@gmail.comwww.traveluxbus.com</w:t>
    </w:r>
  </w:p>
  <w:p w:rsidR="009D751E" w:rsidRDefault="009D7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1" w:rsidRDefault="005A1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0F2B"/>
    <w:multiLevelType w:val="multilevel"/>
    <w:tmpl w:val="579B0F2B"/>
    <w:lvl w:ilvl="0">
      <w:start w:val="1"/>
      <w:numFmt w:val="bullet"/>
      <w:lvlText w:val="―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579B1018"/>
    <w:multiLevelType w:val="singleLevel"/>
    <w:tmpl w:val="579B1018"/>
    <w:lvl w:ilvl="0">
      <w:start w:val="1"/>
      <w:numFmt w:val="bullet"/>
      <w:lvlText w:val="―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1E"/>
    <w:rsid w:val="C789609E"/>
    <w:rsid w:val="000219A5"/>
    <w:rsid w:val="00044CF5"/>
    <w:rsid w:val="00133522"/>
    <w:rsid w:val="00150B38"/>
    <w:rsid w:val="00185D03"/>
    <w:rsid w:val="00216F33"/>
    <w:rsid w:val="002C3993"/>
    <w:rsid w:val="002F528F"/>
    <w:rsid w:val="003071E3"/>
    <w:rsid w:val="00330843"/>
    <w:rsid w:val="003B0553"/>
    <w:rsid w:val="004379B6"/>
    <w:rsid w:val="004B4F13"/>
    <w:rsid w:val="00554EB4"/>
    <w:rsid w:val="005860F0"/>
    <w:rsid w:val="005A1E21"/>
    <w:rsid w:val="00704E30"/>
    <w:rsid w:val="00985D3E"/>
    <w:rsid w:val="009B3767"/>
    <w:rsid w:val="009D751E"/>
    <w:rsid w:val="00A83CC0"/>
    <w:rsid w:val="00C36804"/>
    <w:rsid w:val="00D269AE"/>
    <w:rsid w:val="00FA1B5B"/>
    <w:rsid w:val="7737F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qFormat="1"/>
    <w:lsdException w:name="footer" w:qFormat="1"/>
    <w:lsdException w:name="index heading" w:semiHidden="1"/>
    <w:lsdException w:name="caption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Yu Times;Courier New" w:eastAsia="Times New Roman" w:hAnsi="Yu Times;Courier New" w:cs="Yu Times;Courier New"/>
      <w:color w:val="00000A"/>
      <w:sz w:val="28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TextBody"/>
    <w:qFormat/>
    <w:rPr>
      <w:rFonts w:cs="FreeSans"/>
    </w:rPr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styleId="NormalWeb">
    <w:name w:val="Normal (Web)"/>
    <w:qFormat/>
    <w:pPr>
      <w:spacing w:beforeAutospacing="1" w:afterAutospacing="1"/>
    </w:pPr>
    <w:rPr>
      <w:color w:val="00000A"/>
      <w:sz w:val="24"/>
      <w:szCs w:val="24"/>
      <w:lang w:eastAsia="zh-CN"/>
    </w:rPr>
  </w:style>
  <w:style w:type="paragraph" w:styleId="Subtitle">
    <w:name w:val="Subtitle"/>
    <w:basedOn w:val="Heading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Title">
    <w:name w:val="Title"/>
    <w:basedOn w:val="Heading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basedOn w:val="DefaultParagraphFont"/>
    <w:qFormat/>
    <w:rPr>
      <w:color w:val="0000FF"/>
      <w:u w:val="single"/>
    </w:rPr>
  </w:style>
  <w:style w:type="character" w:customStyle="1" w:styleId="DefaultParagraphFont1">
    <w:name w:val="Default Paragraph Font1"/>
    <w:qFormat/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ListLabel2">
    <w:name w:val="ListLabel 2"/>
    <w:qFormat/>
    <w:rPr>
      <w:rFonts w:ascii="Times New Roman" w:hAnsi="Times New Roman" w:cs="Times New Roman"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Quotations">
    <w:name w:val="Quotation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qFormat="1"/>
    <w:lsdException w:name="footer" w:qFormat="1"/>
    <w:lsdException w:name="index heading" w:semiHidden="1"/>
    <w:lsdException w:name="caption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Yu Times;Courier New" w:eastAsia="Times New Roman" w:hAnsi="Yu Times;Courier New" w:cs="Yu Times;Courier New"/>
      <w:color w:val="00000A"/>
      <w:sz w:val="28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TextBody"/>
    <w:qFormat/>
    <w:rPr>
      <w:rFonts w:cs="FreeSans"/>
    </w:rPr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styleId="NormalWeb">
    <w:name w:val="Normal (Web)"/>
    <w:qFormat/>
    <w:pPr>
      <w:spacing w:beforeAutospacing="1" w:afterAutospacing="1"/>
    </w:pPr>
    <w:rPr>
      <w:color w:val="00000A"/>
      <w:sz w:val="24"/>
      <w:szCs w:val="24"/>
      <w:lang w:eastAsia="zh-CN"/>
    </w:rPr>
  </w:style>
  <w:style w:type="paragraph" w:styleId="Subtitle">
    <w:name w:val="Subtitle"/>
    <w:basedOn w:val="Heading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Title">
    <w:name w:val="Title"/>
    <w:basedOn w:val="Heading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basedOn w:val="DefaultParagraphFont"/>
    <w:qFormat/>
    <w:rPr>
      <w:color w:val="0000FF"/>
      <w:u w:val="single"/>
    </w:rPr>
  </w:style>
  <w:style w:type="character" w:customStyle="1" w:styleId="DefaultParagraphFont1">
    <w:name w:val="Default Paragraph Font1"/>
    <w:qFormat/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ListLabel2">
    <w:name w:val="ListLabel 2"/>
    <w:qFormat/>
    <w:rPr>
      <w:rFonts w:ascii="Times New Roman" w:hAnsi="Times New Roman" w:cs="Times New Roman"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Quotations">
    <w:name w:val="Quotation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TraveLux doo Beograd ogranak Batajnica 1</vt:lpstr>
    </vt:vector>
  </TitlesOfParts>
  <Company>rg-adguard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TraveLux doo Beograd ogranak Batajnica 1</dc:title>
  <dc:creator>marina</dc:creator>
  <cp:lastModifiedBy>Admin</cp:lastModifiedBy>
  <cp:revision>5</cp:revision>
  <cp:lastPrinted>2017-07-07T14:29:00Z</cp:lastPrinted>
  <dcterms:created xsi:type="dcterms:W3CDTF">2017-07-05T16:14:00Z</dcterms:created>
  <dcterms:modified xsi:type="dcterms:W3CDTF">2017-07-07T14:32:00Z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1033-10.1.0.5503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